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904F3" w:rsidRDefault="00F904F3" w:rsidP="00F904F3">
      <w:pPr>
        <w:spacing w:line="240" w:lineRule="auto"/>
        <w:ind w:right="-284"/>
        <w:rPr>
          <w:rFonts w:asciiTheme="minorBidi" w:hAnsiTheme="minorBidi"/>
          <w:rtl/>
        </w:rPr>
      </w:pPr>
      <w:r>
        <w:rPr>
          <w:rFonts w:asciiTheme="minorBidi" w:hAnsiTheme="minorBidi"/>
          <w:rtl/>
        </w:rPr>
        <w:tab/>
      </w:r>
      <w:r>
        <w:rPr>
          <w:rFonts w:asciiTheme="minorBidi" w:hAnsiTheme="minorBidi"/>
          <w:rtl/>
        </w:rPr>
        <w:tab/>
      </w:r>
      <w:r>
        <w:rPr>
          <w:rFonts w:asciiTheme="minorBidi" w:hAnsiTheme="minorBidi"/>
          <w:rtl/>
        </w:rPr>
        <w:tab/>
      </w:r>
      <w:r>
        <w:rPr>
          <w:rFonts w:asciiTheme="minorBidi" w:hAnsiTheme="minorBidi"/>
          <w:rtl/>
        </w:rPr>
        <w:tab/>
      </w:r>
      <w:r>
        <w:rPr>
          <w:rFonts w:asciiTheme="minorBidi" w:hAnsiTheme="minorBidi"/>
          <w:rtl/>
        </w:rPr>
        <w:tab/>
      </w:r>
      <w:r>
        <w:rPr>
          <w:rFonts w:asciiTheme="minorBidi" w:hAnsiTheme="minorBidi"/>
          <w:rtl/>
        </w:rPr>
        <w:tab/>
      </w:r>
      <w:r>
        <w:rPr>
          <w:rFonts w:asciiTheme="minorBidi" w:hAnsiTheme="minorBidi"/>
          <w:rtl/>
        </w:rPr>
        <w:tab/>
      </w:r>
      <w:r>
        <w:rPr>
          <w:rFonts w:asciiTheme="minorBidi" w:hAnsiTheme="minorBidi"/>
          <w:rtl/>
        </w:rPr>
        <w:tab/>
      </w:r>
      <w:r>
        <w:rPr>
          <w:rFonts w:asciiTheme="minorBidi" w:hAnsiTheme="minorBidi"/>
          <w:rtl/>
        </w:rPr>
        <w:tab/>
      </w:r>
      <w:r>
        <w:rPr>
          <w:rFonts w:asciiTheme="minorBidi" w:hAnsiTheme="minorBidi"/>
          <w:rtl/>
        </w:rPr>
        <w:tab/>
      </w:r>
      <w:r>
        <w:rPr>
          <w:rFonts w:asciiTheme="minorBidi" w:hAnsiTheme="minorBidi" w:hint="eastAsia"/>
          <w:rtl/>
        </w:rPr>
        <w:t>כ</w:t>
      </w:r>
      <w:r>
        <w:rPr>
          <w:rFonts w:asciiTheme="minorBidi" w:hAnsiTheme="minorBidi"/>
          <w:rtl/>
        </w:rPr>
        <w:t>"ו טבת תשפ"ד</w:t>
      </w:r>
    </w:p>
    <w:p w:rsidR="00F904F3" w:rsidRPr="000A4899" w:rsidRDefault="00F904F3" w:rsidP="00F904F3">
      <w:pPr>
        <w:spacing w:line="240" w:lineRule="auto"/>
        <w:ind w:left="6480" w:right="-284" w:firstLine="720"/>
        <w:rPr>
          <w:rFonts w:asciiTheme="minorBidi" w:hAnsiTheme="minorBidi"/>
          <w:rtl/>
        </w:rPr>
      </w:pPr>
      <w:r>
        <w:rPr>
          <w:rFonts w:asciiTheme="minorBidi" w:hAnsiTheme="minorBidi" w:hint="eastAsia"/>
          <w:rtl/>
        </w:rPr>
        <w:t>‏</w:t>
      </w:r>
      <w:r>
        <w:rPr>
          <w:rFonts w:asciiTheme="minorBidi" w:hAnsiTheme="minorBidi"/>
          <w:rtl/>
        </w:rPr>
        <w:t>07 ינואר 2024</w:t>
      </w:r>
    </w:p>
    <w:p w:rsidR="00F904F3" w:rsidRPr="000A4899" w:rsidRDefault="00F904F3" w:rsidP="00F904F3">
      <w:pPr>
        <w:spacing w:line="240" w:lineRule="auto"/>
        <w:rPr>
          <w:rFonts w:asciiTheme="minorBidi" w:hAnsiTheme="minorBidi"/>
          <w:rtl/>
        </w:rPr>
      </w:pPr>
    </w:p>
    <w:p w:rsidR="00F904F3" w:rsidRPr="000A4899" w:rsidRDefault="00F904F3" w:rsidP="00F904F3">
      <w:pPr>
        <w:spacing w:line="240" w:lineRule="auto"/>
        <w:jc w:val="center"/>
        <w:rPr>
          <w:rFonts w:asciiTheme="minorBidi" w:hAnsiTheme="minorBidi"/>
          <w:b/>
          <w:bCs/>
          <w:u w:val="single"/>
          <w:rtl/>
        </w:rPr>
      </w:pPr>
      <w:bookmarkStart w:id="0" w:name="About"/>
      <w:bookmarkEnd w:id="0"/>
      <w:r w:rsidRPr="000A4899">
        <w:rPr>
          <w:rFonts w:asciiTheme="minorBidi" w:hAnsiTheme="minorBidi" w:hint="eastAsia"/>
          <w:b/>
          <w:bCs/>
          <w:u w:val="single"/>
          <w:rtl/>
        </w:rPr>
        <w:t>בקשה</w:t>
      </w:r>
      <w:r w:rsidRPr="000A4899">
        <w:rPr>
          <w:rFonts w:asciiTheme="minorBidi" w:hAnsiTheme="minorBidi"/>
          <w:b/>
          <w:bCs/>
          <w:u w:val="single"/>
          <w:rtl/>
        </w:rPr>
        <w:t xml:space="preserve"> לקבלת מידע (</w:t>
      </w:r>
      <w:r w:rsidRPr="000A4899">
        <w:rPr>
          <w:rFonts w:asciiTheme="minorBidi" w:hAnsiTheme="minorBidi"/>
          <w:b/>
          <w:bCs/>
          <w:u w:val="single"/>
        </w:rPr>
        <w:t>RFI</w:t>
      </w:r>
      <w:r w:rsidRPr="000A4899">
        <w:rPr>
          <w:rFonts w:asciiTheme="minorBidi" w:hAnsiTheme="minorBidi"/>
          <w:b/>
          <w:bCs/>
          <w:u w:val="single"/>
          <w:rtl/>
        </w:rPr>
        <w:t>) בדבר הכנה לקראת פרסום מכרז לח</w:t>
      </w:r>
      <w:r>
        <w:rPr>
          <w:rFonts w:asciiTheme="minorBidi" w:hAnsiTheme="minorBidi" w:hint="cs"/>
          <w:b/>
          <w:bCs/>
          <w:u w:val="single"/>
          <w:rtl/>
        </w:rPr>
        <w:t>ישוב</w:t>
      </w:r>
      <w:r w:rsidRPr="000A4899">
        <w:rPr>
          <w:rFonts w:asciiTheme="minorBidi" w:hAnsiTheme="minorBidi"/>
          <w:b/>
          <w:bCs/>
          <w:u w:val="single"/>
          <w:rtl/>
        </w:rPr>
        <w:t xml:space="preserve"> שכר עובדי </w:t>
      </w:r>
      <w:r>
        <w:rPr>
          <w:rFonts w:asciiTheme="minorBidi" w:hAnsiTheme="minorBidi" w:hint="cs"/>
          <w:b/>
          <w:bCs/>
          <w:u w:val="single"/>
          <w:rtl/>
        </w:rPr>
        <w:t>הוראה המועסקים על-ידי משרד החינוך</w:t>
      </w:r>
    </w:p>
    <w:p w:rsidR="00F904F3" w:rsidRPr="000A4899" w:rsidRDefault="00F904F3" w:rsidP="00F904F3">
      <w:pPr>
        <w:spacing w:line="240" w:lineRule="auto"/>
        <w:rPr>
          <w:rFonts w:asciiTheme="minorBidi" w:hAnsiTheme="minorBidi"/>
          <w:rtl/>
        </w:rPr>
      </w:pPr>
      <w:bookmarkStart w:id="1" w:name="reference"/>
      <w:bookmarkEnd w:id="1"/>
      <w:r w:rsidRPr="000A4899">
        <w:rPr>
          <w:rFonts w:asciiTheme="minorBidi" w:hAnsiTheme="minorBidi"/>
          <w:rtl/>
        </w:rPr>
        <w:t xml:space="preserve"> </w:t>
      </w:r>
    </w:p>
    <w:p w:rsidR="00F904F3" w:rsidRPr="000A4899" w:rsidRDefault="00F904F3" w:rsidP="00F904F3">
      <w:pPr>
        <w:spacing w:line="240" w:lineRule="auto"/>
        <w:rPr>
          <w:rFonts w:asciiTheme="minorBidi" w:hAnsiTheme="minorBidi"/>
          <w:rtl/>
        </w:rPr>
      </w:pPr>
    </w:p>
    <w:p w:rsidR="00F904F3" w:rsidRPr="000A4899" w:rsidRDefault="00F904F3" w:rsidP="00F904F3">
      <w:pPr>
        <w:numPr>
          <w:ilvl w:val="0"/>
          <w:numId w:val="46"/>
        </w:numPr>
        <w:spacing w:after="120" w:line="240" w:lineRule="auto"/>
        <w:jc w:val="both"/>
        <w:rPr>
          <w:rFonts w:asciiTheme="minorBidi" w:hAnsiTheme="minorBidi"/>
          <w:b/>
          <w:bCs/>
          <w:u w:val="single"/>
        </w:rPr>
      </w:pPr>
      <w:bookmarkStart w:id="2" w:name="start"/>
      <w:bookmarkEnd w:id="2"/>
      <w:r w:rsidRPr="000A4899">
        <w:rPr>
          <w:rFonts w:asciiTheme="minorBidi" w:hAnsiTheme="minorBidi" w:hint="cs"/>
          <w:b/>
          <w:bCs/>
          <w:u w:val="single"/>
          <w:rtl/>
        </w:rPr>
        <w:t>כללי</w:t>
      </w:r>
    </w:p>
    <w:p w:rsidR="00F904F3" w:rsidRPr="000A4899" w:rsidRDefault="00F904F3" w:rsidP="00F904F3">
      <w:pPr>
        <w:spacing w:line="240" w:lineRule="auto"/>
        <w:rPr>
          <w:rtl/>
        </w:rPr>
      </w:pPr>
      <w:r>
        <w:rPr>
          <w:rFonts w:asciiTheme="minorBidi" w:hAnsiTheme="minorBidi" w:hint="cs"/>
          <w:rtl/>
        </w:rPr>
        <w:t xml:space="preserve">משרד החינוך (להלן: </w:t>
      </w:r>
      <w:r w:rsidRPr="000A4899">
        <w:rPr>
          <w:rFonts w:asciiTheme="minorBidi" w:hAnsiTheme="minorBidi" w:hint="cs"/>
          <w:b/>
          <w:bCs/>
          <w:rtl/>
        </w:rPr>
        <w:t>המשרד</w:t>
      </w:r>
      <w:r>
        <w:rPr>
          <w:rFonts w:asciiTheme="minorBidi" w:hAnsiTheme="minorBidi" w:hint="cs"/>
          <w:rtl/>
        </w:rPr>
        <w:t xml:space="preserve">) הנו הגורם האחראי על חישוב שכר עובדי ההוראה המועסקים על ידיו (להלן: </w:t>
      </w:r>
      <w:r w:rsidRPr="000A4899">
        <w:rPr>
          <w:rFonts w:asciiTheme="minorBidi" w:hAnsiTheme="minorBidi" w:hint="cs"/>
          <w:b/>
          <w:bCs/>
          <w:rtl/>
        </w:rPr>
        <w:t>עובדי הוראה</w:t>
      </w:r>
      <w:r>
        <w:rPr>
          <w:rFonts w:asciiTheme="minorBidi" w:hAnsiTheme="minorBidi" w:hint="cs"/>
          <w:rtl/>
        </w:rPr>
        <w:t>). כ</w:t>
      </w:r>
      <w:r w:rsidRPr="000A4899">
        <w:rPr>
          <w:rFonts w:asciiTheme="minorBidi" w:hAnsiTheme="minorBidi" w:hint="cs"/>
          <w:rtl/>
        </w:rPr>
        <w:t xml:space="preserve">יום, </w:t>
      </w:r>
      <w:r>
        <w:rPr>
          <w:rFonts w:asciiTheme="minorBidi" w:hAnsiTheme="minorBidi" w:hint="cs"/>
          <w:rtl/>
        </w:rPr>
        <w:t xml:space="preserve">מחושב שכר עובדי ההוראה ע"י לשכת השירות של חברת </w:t>
      </w:r>
      <w:proofErr w:type="spellStart"/>
      <w:r>
        <w:rPr>
          <w:rFonts w:asciiTheme="minorBidi" w:hAnsiTheme="minorBidi" w:hint="cs"/>
          <w:rtl/>
        </w:rPr>
        <w:t>יוניק</w:t>
      </w:r>
      <w:proofErr w:type="spellEnd"/>
      <w:r>
        <w:rPr>
          <w:rFonts w:asciiTheme="minorBidi" w:hAnsiTheme="minorBidi" w:hint="cs"/>
          <w:rtl/>
        </w:rPr>
        <w:t xml:space="preserve"> תעשיות תוכנה בע"מ (להלן: </w:t>
      </w:r>
      <w:proofErr w:type="spellStart"/>
      <w:r w:rsidRPr="000A4899">
        <w:rPr>
          <w:rFonts w:asciiTheme="minorBidi" w:hAnsiTheme="minorBidi" w:hint="cs"/>
          <w:b/>
          <w:bCs/>
          <w:rtl/>
        </w:rPr>
        <w:t>יוניק</w:t>
      </w:r>
      <w:proofErr w:type="spellEnd"/>
      <w:r>
        <w:rPr>
          <w:rFonts w:asciiTheme="minorBidi" w:hAnsiTheme="minorBidi" w:hint="cs"/>
          <w:rtl/>
        </w:rPr>
        <w:t xml:space="preserve">) על יסוד מכרז בו </w:t>
      </w:r>
      <w:r w:rsidRPr="000A4899">
        <w:rPr>
          <w:rtl/>
        </w:rPr>
        <w:t>זכתה</w:t>
      </w:r>
      <w:r>
        <w:rPr>
          <w:rFonts w:hint="cs"/>
          <w:rtl/>
        </w:rPr>
        <w:t>.</w:t>
      </w:r>
      <w:r w:rsidRPr="000A4899">
        <w:rPr>
          <w:rtl/>
        </w:rPr>
        <w:t xml:space="preserve"> </w:t>
      </w:r>
    </w:p>
    <w:p w:rsidR="00F904F3" w:rsidRPr="000A4899" w:rsidRDefault="00F904F3" w:rsidP="00F904F3">
      <w:pPr>
        <w:spacing w:line="240" w:lineRule="auto"/>
        <w:rPr>
          <w:rFonts w:asciiTheme="minorBidi" w:hAnsiTheme="minorBidi"/>
          <w:rtl/>
        </w:rPr>
      </w:pPr>
      <w:r>
        <w:rPr>
          <w:rFonts w:asciiTheme="minorBidi" w:hAnsiTheme="minorBidi" w:hint="cs"/>
          <w:rtl/>
        </w:rPr>
        <w:t xml:space="preserve">לקראת סיום ההסכם בין המדינה, באמצעות משרד החינוך לבין חברת </w:t>
      </w:r>
      <w:proofErr w:type="spellStart"/>
      <w:r>
        <w:rPr>
          <w:rFonts w:asciiTheme="minorBidi" w:hAnsiTheme="minorBidi" w:hint="cs"/>
          <w:rtl/>
        </w:rPr>
        <w:t>יוניק</w:t>
      </w:r>
      <w:proofErr w:type="spellEnd"/>
      <w:r>
        <w:rPr>
          <w:rFonts w:asciiTheme="minorBidi" w:hAnsiTheme="minorBidi" w:hint="cs"/>
          <w:rtl/>
        </w:rPr>
        <w:t xml:space="preserve">, נערכת המדינה, </w:t>
      </w:r>
      <w:r w:rsidRPr="00A81818">
        <w:rPr>
          <w:rFonts w:asciiTheme="minorBidi" w:hAnsiTheme="minorBidi" w:hint="cs"/>
          <w:rtl/>
        </w:rPr>
        <w:t xml:space="preserve">באמצעות ועדת מכרזים </w:t>
      </w:r>
      <w:r>
        <w:rPr>
          <w:rFonts w:asciiTheme="minorBidi" w:hAnsiTheme="minorBidi" w:hint="cs"/>
          <w:rtl/>
        </w:rPr>
        <w:t xml:space="preserve">מיוחדת </w:t>
      </w:r>
      <w:r w:rsidRPr="00A81818">
        <w:rPr>
          <w:rFonts w:asciiTheme="minorBidi" w:hAnsiTheme="minorBidi" w:hint="cs"/>
          <w:rtl/>
        </w:rPr>
        <w:t xml:space="preserve">אשר הוקמה לעניין זה (להלן - </w:t>
      </w:r>
      <w:r w:rsidRPr="00A81818">
        <w:rPr>
          <w:rFonts w:asciiTheme="minorBidi" w:hAnsiTheme="minorBidi" w:hint="cs"/>
          <w:b/>
          <w:bCs/>
          <w:rtl/>
        </w:rPr>
        <w:t>הוועדה</w:t>
      </w:r>
      <w:r w:rsidRPr="00A81818">
        <w:rPr>
          <w:rFonts w:asciiTheme="minorBidi" w:hAnsiTheme="minorBidi" w:hint="cs"/>
          <w:rtl/>
        </w:rPr>
        <w:t xml:space="preserve"> או </w:t>
      </w:r>
      <w:r w:rsidRPr="00A81818">
        <w:rPr>
          <w:rFonts w:asciiTheme="minorBidi" w:hAnsiTheme="minorBidi" w:hint="cs"/>
          <w:b/>
          <w:bCs/>
          <w:rtl/>
        </w:rPr>
        <w:t>ועדת המכרזים</w:t>
      </w:r>
      <w:r w:rsidRPr="00A81818">
        <w:rPr>
          <w:rFonts w:asciiTheme="minorBidi" w:hAnsiTheme="minorBidi" w:hint="cs"/>
          <w:rtl/>
        </w:rPr>
        <w:t>)</w:t>
      </w:r>
      <w:r>
        <w:rPr>
          <w:rFonts w:asciiTheme="minorBidi" w:hAnsiTheme="minorBidi" w:hint="cs"/>
          <w:rtl/>
        </w:rPr>
        <w:t xml:space="preserve">, לפרסום מכרז פומבי לחישוב שכר עובדי ההוראה לרבות שירותים נלווים שפותחו במהלך השנים ע"י חברת </w:t>
      </w:r>
      <w:proofErr w:type="spellStart"/>
      <w:r>
        <w:rPr>
          <w:rFonts w:asciiTheme="minorBidi" w:hAnsiTheme="minorBidi" w:hint="cs"/>
          <w:rtl/>
        </w:rPr>
        <w:t>יוניק</w:t>
      </w:r>
      <w:proofErr w:type="spellEnd"/>
      <w:r>
        <w:rPr>
          <w:rFonts w:asciiTheme="minorBidi" w:hAnsiTheme="minorBidi" w:hint="cs"/>
          <w:rtl/>
        </w:rPr>
        <w:t xml:space="preserve"> לבקשת משרד החינוך לפי צרכיו (להלן: </w:t>
      </w:r>
      <w:r w:rsidRPr="000A4899">
        <w:rPr>
          <w:rFonts w:asciiTheme="minorBidi" w:hAnsiTheme="minorBidi" w:hint="cs"/>
          <w:b/>
          <w:bCs/>
          <w:rtl/>
        </w:rPr>
        <w:t>השירותים</w:t>
      </w:r>
      <w:r>
        <w:rPr>
          <w:rFonts w:asciiTheme="minorBidi" w:hAnsiTheme="minorBidi" w:hint="cs"/>
          <w:rtl/>
        </w:rPr>
        <w:t>).</w:t>
      </w:r>
    </w:p>
    <w:p w:rsidR="00F904F3" w:rsidRDefault="00F904F3" w:rsidP="00F904F3">
      <w:pPr>
        <w:spacing w:line="240" w:lineRule="auto"/>
        <w:rPr>
          <w:rFonts w:asciiTheme="minorBidi" w:hAnsiTheme="minorBidi"/>
          <w:rtl/>
        </w:rPr>
      </w:pPr>
      <w:r>
        <w:rPr>
          <w:rFonts w:asciiTheme="minorBidi" w:hAnsiTheme="minorBidi" w:hint="cs"/>
          <w:rtl/>
        </w:rPr>
        <w:t xml:space="preserve">שירותים אלה הנם שירותים ייחודיים המותאמים לאופן ניהול נתוני עובדי ההוראה במערכות המשרד, למערכות המשרד ולשירותים בלעדיים אותם מספק המשרד לכלל </w:t>
      </w:r>
      <w:proofErr w:type="spellStart"/>
      <w:r>
        <w:rPr>
          <w:rFonts w:asciiTheme="minorBidi" w:hAnsiTheme="minorBidi" w:hint="cs"/>
          <w:rtl/>
        </w:rPr>
        <w:t>הבעלויות</w:t>
      </w:r>
      <w:proofErr w:type="spellEnd"/>
      <w:r>
        <w:rPr>
          <w:rFonts w:asciiTheme="minorBidi" w:hAnsiTheme="minorBidi" w:hint="cs"/>
          <w:rtl/>
        </w:rPr>
        <w:t xml:space="preserve"> בישראל. </w:t>
      </w:r>
    </w:p>
    <w:p w:rsidR="00F904F3" w:rsidRDefault="00F904F3" w:rsidP="00F904F3">
      <w:pPr>
        <w:spacing w:line="240" w:lineRule="auto"/>
        <w:rPr>
          <w:rFonts w:asciiTheme="minorBidi" w:hAnsiTheme="minorBidi"/>
          <w:rtl/>
        </w:rPr>
      </w:pPr>
      <w:r w:rsidRPr="000A4899">
        <w:rPr>
          <w:rFonts w:asciiTheme="minorBidi" w:hAnsiTheme="minorBidi" w:hint="cs"/>
          <w:rtl/>
        </w:rPr>
        <w:t xml:space="preserve">לצורך כך, במסגרת בקשה זו, מעוניינת </w:t>
      </w:r>
      <w:r>
        <w:rPr>
          <w:rFonts w:asciiTheme="minorBidi" w:hAnsiTheme="minorBidi" w:hint="cs"/>
          <w:rtl/>
        </w:rPr>
        <w:t>הוועדה</w:t>
      </w:r>
      <w:r w:rsidRPr="000A4899">
        <w:rPr>
          <w:rFonts w:asciiTheme="minorBidi" w:hAnsiTheme="minorBidi" w:hint="cs"/>
          <w:rtl/>
        </w:rPr>
        <w:t xml:space="preserve"> לקבל מידע </w:t>
      </w:r>
      <w:r>
        <w:rPr>
          <w:rFonts w:asciiTheme="minorBidi" w:hAnsiTheme="minorBidi" w:hint="cs"/>
          <w:rtl/>
        </w:rPr>
        <w:t>אודות פיתוח שירותים אלה ו/או דומים להם ע"י חברות המספקות שירותי חילול שכר.</w:t>
      </w:r>
    </w:p>
    <w:p w:rsidR="00F904F3" w:rsidRPr="000A4899" w:rsidRDefault="00F904F3" w:rsidP="00F904F3">
      <w:pPr>
        <w:spacing w:line="240" w:lineRule="auto"/>
        <w:rPr>
          <w:rFonts w:asciiTheme="minorBidi" w:hAnsiTheme="minorBidi"/>
          <w:rtl/>
        </w:rPr>
      </w:pPr>
    </w:p>
    <w:p w:rsidR="00F904F3" w:rsidRPr="000A4899" w:rsidRDefault="00F904F3" w:rsidP="00F904F3">
      <w:pPr>
        <w:pStyle w:val="Nospace"/>
        <w:rPr>
          <w:rtl/>
        </w:rPr>
      </w:pPr>
    </w:p>
    <w:p w:rsidR="00F904F3" w:rsidRPr="000A4899" w:rsidRDefault="00F904F3" w:rsidP="00F904F3">
      <w:pPr>
        <w:numPr>
          <w:ilvl w:val="0"/>
          <w:numId w:val="46"/>
        </w:numPr>
        <w:spacing w:after="120" w:line="240" w:lineRule="auto"/>
        <w:jc w:val="both"/>
        <w:rPr>
          <w:rFonts w:asciiTheme="minorBidi" w:hAnsiTheme="minorBidi"/>
          <w:b/>
          <w:bCs/>
          <w:u w:val="single"/>
          <w:rtl/>
        </w:rPr>
      </w:pPr>
      <w:r w:rsidRPr="000A4899">
        <w:rPr>
          <w:rFonts w:asciiTheme="minorBidi" w:hAnsiTheme="minorBidi" w:hint="cs"/>
          <w:b/>
          <w:bCs/>
          <w:u w:val="single"/>
          <w:rtl/>
        </w:rPr>
        <w:t>המענה לבקשה</w:t>
      </w:r>
    </w:p>
    <w:p w:rsidR="00F904F3" w:rsidRPr="000A4899" w:rsidRDefault="00F904F3" w:rsidP="00F904F3">
      <w:pPr>
        <w:spacing w:line="240" w:lineRule="auto"/>
        <w:rPr>
          <w:rFonts w:asciiTheme="minorBidi" w:hAnsiTheme="minorBidi"/>
          <w:rtl/>
        </w:rPr>
      </w:pPr>
      <w:r w:rsidRPr="000A4899">
        <w:rPr>
          <w:rFonts w:asciiTheme="minorBidi" w:hAnsiTheme="minorBidi" w:hint="cs"/>
          <w:rtl/>
        </w:rPr>
        <w:t>הועדה מבקשת לקבל מידע מחברות העוסקות במתן שירותי חילול שכר</w:t>
      </w:r>
      <w:r>
        <w:rPr>
          <w:rFonts w:asciiTheme="minorBidi" w:hAnsiTheme="minorBidi" w:hint="cs"/>
          <w:rtl/>
        </w:rPr>
        <w:t xml:space="preserve"> (להלן: </w:t>
      </w:r>
      <w:r w:rsidRPr="00C84B02">
        <w:rPr>
          <w:rFonts w:asciiTheme="minorBidi" w:hAnsiTheme="minorBidi" w:hint="cs"/>
          <w:b/>
          <w:bCs/>
          <w:rtl/>
        </w:rPr>
        <w:t>חברות</w:t>
      </w:r>
      <w:r>
        <w:rPr>
          <w:rFonts w:asciiTheme="minorBidi" w:hAnsiTheme="minorBidi" w:hint="cs"/>
          <w:rtl/>
        </w:rPr>
        <w:t xml:space="preserve"> ו/או </w:t>
      </w:r>
      <w:r>
        <w:rPr>
          <w:rFonts w:asciiTheme="minorBidi" w:hAnsiTheme="minorBidi" w:hint="cs"/>
          <w:b/>
          <w:bCs/>
          <w:rtl/>
        </w:rPr>
        <w:t>משיבים</w:t>
      </w:r>
      <w:r>
        <w:rPr>
          <w:rFonts w:asciiTheme="minorBidi" w:hAnsiTheme="minorBidi" w:hint="cs"/>
          <w:rtl/>
        </w:rPr>
        <w:t>)</w:t>
      </w:r>
      <w:r w:rsidRPr="000A4899">
        <w:rPr>
          <w:rFonts w:asciiTheme="minorBidi" w:hAnsiTheme="minorBidi" w:hint="cs"/>
          <w:rtl/>
        </w:rPr>
        <w:t xml:space="preserve"> כדלקמן:</w:t>
      </w:r>
    </w:p>
    <w:p w:rsidR="00F904F3" w:rsidRDefault="00F904F3" w:rsidP="00F904F3">
      <w:pPr>
        <w:numPr>
          <w:ilvl w:val="1"/>
          <w:numId w:val="46"/>
        </w:numPr>
        <w:tabs>
          <w:tab w:val="clear" w:pos="1020"/>
        </w:tabs>
        <w:spacing w:after="120" w:line="240" w:lineRule="auto"/>
        <w:ind w:left="511" w:hanging="454"/>
        <w:jc w:val="both"/>
        <w:rPr>
          <w:rFonts w:asciiTheme="minorBidi" w:hAnsiTheme="minorBidi"/>
        </w:rPr>
      </w:pPr>
      <w:r w:rsidRPr="000A4899">
        <w:rPr>
          <w:rFonts w:asciiTheme="minorBidi" w:hAnsiTheme="minorBidi" w:hint="cs"/>
          <w:rtl/>
        </w:rPr>
        <w:t xml:space="preserve">שם החברה </w:t>
      </w:r>
      <w:r>
        <w:rPr>
          <w:rFonts w:asciiTheme="minorBidi" w:hAnsiTheme="minorBidi" w:hint="cs"/>
          <w:rtl/>
        </w:rPr>
        <w:t>ו</w:t>
      </w:r>
      <w:r w:rsidRPr="000A4899">
        <w:rPr>
          <w:rFonts w:asciiTheme="minorBidi" w:hAnsiTheme="minorBidi" w:hint="cs"/>
          <w:rtl/>
        </w:rPr>
        <w:t>פרטי איש הקשר לעניין מענה לבקשה זו</w:t>
      </w:r>
      <w:r>
        <w:rPr>
          <w:rFonts w:asciiTheme="minorBidi" w:hAnsiTheme="minorBidi" w:hint="cs"/>
          <w:rtl/>
        </w:rPr>
        <w:t>:</w:t>
      </w:r>
    </w:p>
    <w:tbl>
      <w:tblPr>
        <w:tblStyle w:val="af6"/>
        <w:bidiVisual/>
        <w:tblW w:w="9355" w:type="dxa"/>
        <w:tblInd w:w="393" w:type="dxa"/>
        <w:tblLook w:val="04A0" w:firstRow="1" w:lastRow="0" w:firstColumn="1" w:lastColumn="0" w:noHBand="0" w:noVBand="1"/>
      </w:tblPr>
      <w:tblGrid>
        <w:gridCol w:w="2729"/>
        <w:gridCol w:w="2515"/>
        <w:gridCol w:w="4111"/>
      </w:tblGrid>
      <w:tr w:rsidR="00F904F3" w:rsidTr="00277E0B">
        <w:tc>
          <w:tcPr>
            <w:tcW w:w="2729" w:type="dxa"/>
            <w:tcBorders>
              <w:bottom w:val="double" w:sz="4" w:space="0" w:color="auto"/>
            </w:tcBorders>
          </w:tcPr>
          <w:p w:rsidR="00F904F3" w:rsidRPr="005B5584" w:rsidRDefault="00F904F3" w:rsidP="00277E0B">
            <w:pPr>
              <w:spacing w:after="0" w:line="276" w:lineRule="auto"/>
              <w:rPr>
                <w:rFonts w:asciiTheme="minorBidi" w:hAnsiTheme="minorBidi"/>
                <w:b/>
                <w:bCs/>
                <w:rtl/>
              </w:rPr>
            </w:pPr>
            <w:r w:rsidRPr="005B5584">
              <w:rPr>
                <w:rFonts w:asciiTheme="minorBidi" w:hAnsiTheme="minorBidi" w:hint="cs"/>
                <w:b/>
                <w:bCs/>
                <w:rtl/>
              </w:rPr>
              <w:t>שם החברה</w:t>
            </w:r>
          </w:p>
        </w:tc>
        <w:tc>
          <w:tcPr>
            <w:tcW w:w="6626" w:type="dxa"/>
            <w:gridSpan w:val="2"/>
            <w:tcBorders>
              <w:bottom w:val="double" w:sz="4" w:space="0" w:color="auto"/>
            </w:tcBorders>
          </w:tcPr>
          <w:p w:rsidR="00F904F3" w:rsidRDefault="00F904F3" w:rsidP="00277E0B">
            <w:pPr>
              <w:spacing w:after="0" w:line="276" w:lineRule="auto"/>
              <w:rPr>
                <w:rFonts w:asciiTheme="minorBidi" w:hAnsiTheme="minorBidi"/>
                <w:rtl/>
              </w:rPr>
            </w:pPr>
          </w:p>
        </w:tc>
      </w:tr>
      <w:tr w:rsidR="00F904F3" w:rsidTr="00277E0B">
        <w:tc>
          <w:tcPr>
            <w:tcW w:w="2729" w:type="dxa"/>
            <w:tcBorders>
              <w:top w:val="double" w:sz="4" w:space="0" w:color="auto"/>
              <w:bottom w:val="nil"/>
            </w:tcBorders>
          </w:tcPr>
          <w:p w:rsidR="00F904F3" w:rsidRPr="005B5584" w:rsidRDefault="00F904F3" w:rsidP="00277E0B">
            <w:pPr>
              <w:spacing w:after="0" w:line="276" w:lineRule="auto"/>
              <w:rPr>
                <w:rFonts w:asciiTheme="minorBidi" w:hAnsiTheme="minorBidi"/>
                <w:b/>
                <w:bCs/>
                <w:rtl/>
              </w:rPr>
            </w:pPr>
            <w:r w:rsidRPr="005B5584">
              <w:rPr>
                <w:rFonts w:asciiTheme="minorBidi" w:hAnsiTheme="minorBidi" w:hint="cs"/>
                <w:b/>
                <w:bCs/>
                <w:rtl/>
              </w:rPr>
              <w:t>פרטי איש קשר</w:t>
            </w:r>
          </w:p>
        </w:tc>
        <w:tc>
          <w:tcPr>
            <w:tcW w:w="2515" w:type="dxa"/>
            <w:tcBorders>
              <w:top w:val="double" w:sz="4" w:space="0" w:color="auto"/>
            </w:tcBorders>
          </w:tcPr>
          <w:p w:rsidR="00F904F3" w:rsidRDefault="00F904F3" w:rsidP="00277E0B">
            <w:pPr>
              <w:spacing w:after="0" w:line="276" w:lineRule="auto"/>
              <w:rPr>
                <w:rFonts w:asciiTheme="minorBidi" w:hAnsiTheme="minorBidi"/>
                <w:rtl/>
              </w:rPr>
            </w:pPr>
            <w:r>
              <w:rPr>
                <w:rFonts w:asciiTheme="minorBidi" w:hAnsiTheme="minorBidi" w:hint="cs"/>
                <w:rtl/>
              </w:rPr>
              <w:t>שם:</w:t>
            </w:r>
          </w:p>
        </w:tc>
        <w:tc>
          <w:tcPr>
            <w:tcW w:w="4111" w:type="dxa"/>
            <w:tcBorders>
              <w:top w:val="double" w:sz="4" w:space="0" w:color="auto"/>
            </w:tcBorders>
          </w:tcPr>
          <w:p w:rsidR="00F904F3" w:rsidRDefault="00F904F3" w:rsidP="00277E0B">
            <w:pPr>
              <w:spacing w:after="0" w:line="276" w:lineRule="auto"/>
              <w:rPr>
                <w:rFonts w:asciiTheme="minorBidi" w:hAnsiTheme="minorBidi"/>
                <w:rtl/>
              </w:rPr>
            </w:pPr>
          </w:p>
        </w:tc>
      </w:tr>
      <w:tr w:rsidR="00F904F3" w:rsidTr="00277E0B">
        <w:tc>
          <w:tcPr>
            <w:tcW w:w="2729" w:type="dxa"/>
            <w:tcBorders>
              <w:top w:val="nil"/>
              <w:bottom w:val="nil"/>
            </w:tcBorders>
          </w:tcPr>
          <w:p w:rsidR="00F904F3" w:rsidRDefault="00F904F3" w:rsidP="00277E0B">
            <w:pPr>
              <w:spacing w:after="0" w:line="276" w:lineRule="auto"/>
              <w:rPr>
                <w:rFonts w:asciiTheme="minorBidi" w:hAnsiTheme="minorBidi"/>
                <w:rtl/>
              </w:rPr>
            </w:pPr>
          </w:p>
        </w:tc>
        <w:tc>
          <w:tcPr>
            <w:tcW w:w="2515" w:type="dxa"/>
          </w:tcPr>
          <w:p w:rsidR="00F904F3" w:rsidRDefault="00F904F3" w:rsidP="00277E0B">
            <w:pPr>
              <w:spacing w:after="0" w:line="276" w:lineRule="auto"/>
              <w:rPr>
                <w:rFonts w:asciiTheme="minorBidi" w:hAnsiTheme="minorBidi"/>
                <w:rtl/>
              </w:rPr>
            </w:pPr>
            <w:r>
              <w:rPr>
                <w:rFonts w:asciiTheme="minorBidi" w:hAnsiTheme="minorBidi" w:hint="cs"/>
                <w:rtl/>
              </w:rPr>
              <w:t>תפקיד:</w:t>
            </w:r>
          </w:p>
        </w:tc>
        <w:tc>
          <w:tcPr>
            <w:tcW w:w="4111" w:type="dxa"/>
          </w:tcPr>
          <w:p w:rsidR="00F904F3" w:rsidRDefault="00F904F3" w:rsidP="00277E0B">
            <w:pPr>
              <w:spacing w:after="0" w:line="276" w:lineRule="auto"/>
              <w:rPr>
                <w:rFonts w:asciiTheme="minorBidi" w:hAnsiTheme="minorBidi"/>
                <w:rtl/>
              </w:rPr>
            </w:pPr>
          </w:p>
        </w:tc>
      </w:tr>
      <w:tr w:rsidR="00F904F3" w:rsidTr="00277E0B">
        <w:tc>
          <w:tcPr>
            <w:tcW w:w="2729" w:type="dxa"/>
            <w:tcBorders>
              <w:top w:val="nil"/>
              <w:bottom w:val="nil"/>
            </w:tcBorders>
          </w:tcPr>
          <w:p w:rsidR="00F904F3" w:rsidRDefault="00F904F3" w:rsidP="00277E0B">
            <w:pPr>
              <w:spacing w:after="0" w:line="276" w:lineRule="auto"/>
              <w:rPr>
                <w:rFonts w:asciiTheme="minorBidi" w:hAnsiTheme="minorBidi"/>
                <w:rtl/>
              </w:rPr>
            </w:pPr>
          </w:p>
        </w:tc>
        <w:tc>
          <w:tcPr>
            <w:tcW w:w="2515" w:type="dxa"/>
          </w:tcPr>
          <w:p w:rsidR="00F904F3" w:rsidRDefault="00F904F3" w:rsidP="00277E0B">
            <w:pPr>
              <w:spacing w:after="0" w:line="276" w:lineRule="auto"/>
              <w:rPr>
                <w:rFonts w:asciiTheme="minorBidi" w:hAnsiTheme="minorBidi"/>
                <w:rtl/>
              </w:rPr>
            </w:pPr>
            <w:r>
              <w:rPr>
                <w:rFonts w:asciiTheme="minorBidi" w:hAnsiTheme="minorBidi" w:hint="cs"/>
                <w:rtl/>
              </w:rPr>
              <w:t>מספר נייד:</w:t>
            </w:r>
          </w:p>
        </w:tc>
        <w:tc>
          <w:tcPr>
            <w:tcW w:w="4111" w:type="dxa"/>
          </w:tcPr>
          <w:p w:rsidR="00F904F3" w:rsidRDefault="00F904F3" w:rsidP="00277E0B">
            <w:pPr>
              <w:spacing w:after="0" w:line="276" w:lineRule="auto"/>
              <w:rPr>
                <w:rFonts w:asciiTheme="minorBidi" w:hAnsiTheme="minorBidi"/>
                <w:rtl/>
              </w:rPr>
            </w:pPr>
          </w:p>
        </w:tc>
      </w:tr>
      <w:tr w:rsidR="00F904F3" w:rsidTr="00277E0B">
        <w:tc>
          <w:tcPr>
            <w:tcW w:w="2729" w:type="dxa"/>
            <w:tcBorders>
              <w:top w:val="nil"/>
            </w:tcBorders>
          </w:tcPr>
          <w:p w:rsidR="00F904F3" w:rsidRDefault="00F904F3" w:rsidP="00277E0B">
            <w:pPr>
              <w:spacing w:after="0" w:line="276" w:lineRule="auto"/>
              <w:rPr>
                <w:rFonts w:asciiTheme="minorBidi" w:hAnsiTheme="minorBidi"/>
                <w:rtl/>
              </w:rPr>
            </w:pPr>
          </w:p>
        </w:tc>
        <w:tc>
          <w:tcPr>
            <w:tcW w:w="2515" w:type="dxa"/>
          </w:tcPr>
          <w:p w:rsidR="00F904F3" w:rsidRDefault="00F904F3" w:rsidP="00277E0B">
            <w:pPr>
              <w:spacing w:after="0" w:line="276" w:lineRule="auto"/>
              <w:rPr>
                <w:rFonts w:asciiTheme="minorBidi" w:hAnsiTheme="minorBidi"/>
                <w:rtl/>
              </w:rPr>
            </w:pPr>
            <w:r>
              <w:rPr>
                <w:rFonts w:asciiTheme="minorBidi" w:hAnsiTheme="minorBidi" w:hint="cs"/>
                <w:rtl/>
              </w:rPr>
              <w:t>כתובת דוא"ל</w:t>
            </w:r>
          </w:p>
        </w:tc>
        <w:tc>
          <w:tcPr>
            <w:tcW w:w="4111" w:type="dxa"/>
          </w:tcPr>
          <w:p w:rsidR="00F904F3" w:rsidRDefault="00F904F3" w:rsidP="00277E0B">
            <w:pPr>
              <w:spacing w:after="0" w:line="276" w:lineRule="auto"/>
              <w:rPr>
                <w:rFonts w:asciiTheme="minorBidi" w:hAnsiTheme="minorBidi"/>
                <w:rtl/>
              </w:rPr>
            </w:pPr>
          </w:p>
        </w:tc>
      </w:tr>
    </w:tbl>
    <w:p w:rsidR="00F904F3" w:rsidRPr="000A4899" w:rsidRDefault="00F904F3" w:rsidP="00F904F3"/>
    <w:p w:rsidR="00F904F3" w:rsidRDefault="00F904F3" w:rsidP="00F904F3">
      <w:pPr>
        <w:numPr>
          <w:ilvl w:val="1"/>
          <w:numId w:val="46"/>
        </w:numPr>
        <w:tabs>
          <w:tab w:val="clear" w:pos="1020"/>
        </w:tabs>
        <w:spacing w:after="120" w:line="240" w:lineRule="auto"/>
        <w:ind w:left="511" w:hanging="454"/>
        <w:jc w:val="both"/>
        <w:rPr>
          <w:rFonts w:asciiTheme="minorBidi" w:hAnsiTheme="minorBidi"/>
        </w:rPr>
      </w:pPr>
      <w:r>
        <w:rPr>
          <w:rFonts w:asciiTheme="minorBidi" w:hAnsiTheme="minorBidi" w:hint="cs"/>
          <w:rtl/>
        </w:rPr>
        <w:t>לקוחות החברה המעסיקים עובדי הוראה (יש לציין לפחות שניים):</w:t>
      </w:r>
    </w:p>
    <w:tbl>
      <w:tblPr>
        <w:tblStyle w:val="af6"/>
        <w:bidiVisual/>
        <w:tblW w:w="0" w:type="auto"/>
        <w:tblInd w:w="382" w:type="dxa"/>
        <w:tblLook w:val="04A0" w:firstRow="1" w:lastRow="0" w:firstColumn="1" w:lastColumn="0" w:noHBand="0" w:noVBand="1"/>
      </w:tblPr>
      <w:tblGrid>
        <w:gridCol w:w="537"/>
        <w:gridCol w:w="3144"/>
        <w:gridCol w:w="2329"/>
        <w:gridCol w:w="2624"/>
      </w:tblGrid>
      <w:tr w:rsidR="00F904F3" w:rsidTr="00277E0B">
        <w:tc>
          <w:tcPr>
            <w:tcW w:w="566" w:type="dxa"/>
            <w:tcBorders>
              <w:bottom w:val="double" w:sz="4" w:space="0" w:color="auto"/>
            </w:tcBorders>
          </w:tcPr>
          <w:p w:rsidR="00F904F3" w:rsidRPr="003D590A" w:rsidRDefault="00F904F3" w:rsidP="00277E0B">
            <w:pPr>
              <w:spacing w:after="0" w:line="240" w:lineRule="auto"/>
              <w:jc w:val="center"/>
              <w:rPr>
                <w:rFonts w:asciiTheme="minorBidi" w:hAnsiTheme="minorBidi"/>
                <w:b/>
                <w:bCs/>
                <w:rtl/>
              </w:rPr>
            </w:pPr>
            <w:r w:rsidRPr="003D590A">
              <w:rPr>
                <w:rFonts w:asciiTheme="minorBidi" w:hAnsiTheme="minorBidi" w:hint="cs"/>
                <w:b/>
                <w:bCs/>
                <w:rtl/>
              </w:rPr>
              <w:t>#</w:t>
            </w:r>
          </w:p>
        </w:tc>
        <w:tc>
          <w:tcPr>
            <w:tcW w:w="3479" w:type="dxa"/>
            <w:tcBorders>
              <w:bottom w:val="double" w:sz="4" w:space="0" w:color="auto"/>
            </w:tcBorders>
          </w:tcPr>
          <w:p w:rsidR="00F904F3" w:rsidRPr="003D590A" w:rsidRDefault="00F904F3" w:rsidP="00277E0B">
            <w:pPr>
              <w:spacing w:after="0" w:line="240" w:lineRule="auto"/>
              <w:jc w:val="center"/>
              <w:rPr>
                <w:rFonts w:asciiTheme="minorBidi" w:hAnsiTheme="minorBidi"/>
                <w:b/>
                <w:bCs/>
                <w:rtl/>
              </w:rPr>
            </w:pPr>
            <w:r w:rsidRPr="003D590A">
              <w:rPr>
                <w:rFonts w:asciiTheme="minorBidi" w:hAnsiTheme="minorBidi" w:hint="cs"/>
                <w:b/>
                <w:bCs/>
                <w:rtl/>
              </w:rPr>
              <w:t>שם לקוח</w:t>
            </w:r>
          </w:p>
        </w:tc>
        <w:tc>
          <w:tcPr>
            <w:tcW w:w="2527" w:type="dxa"/>
            <w:tcBorders>
              <w:bottom w:val="double" w:sz="4" w:space="0" w:color="auto"/>
            </w:tcBorders>
          </w:tcPr>
          <w:p w:rsidR="00F904F3" w:rsidRPr="003D590A" w:rsidRDefault="00F904F3" w:rsidP="00277E0B">
            <w:pPr>
              <w:spacing w:after="0" w:line="240" w:lineRule="auto"/>
              <w:jc w:val="center"/>
              <w:rPr>
                <w:rFonts w:asciiTheme="minorBidi" w:hAnsiTheme="minorBidi"/>
                <w:b/>
                <w:bCs/>
                <w:rtl/>
              </w:rPr>
            </w:pPr>
            <w:r w:rsidRPr="003D590A">
              <w:rPr>
                <w:rFonts w:asciiTheme="minorBidi" w:hAnsiTheme="minorBidi" w:hint="cs"/>
                <w:b/>
                <w:bCs/>
                <w:rtl/>
              </w:rPr>
              <w:t>מס' עובדי הוראה מקבלי שכר</w:t>
            </w:r>
          </w:p>
          <w:p w:rsidR="00F904F3" w:rsidRPr="003D590A" w:rsidRDefault="00F904F3" w:rsidP="00277E0B">
            <w:pPr>
              <w:spacing w:after="0" w:line="240" w:lineRule="auto"/>
              <w:jc w:val="center"/>
              <w:rPr>
                <w:rFonts w:asciiTheme="minorBidi" w:hAnsiTheme="minorBidi"/>
                <w:b/>
                <w:bCs/>
                <w:rtl/>
              </w:rPr>
            </w:pPr>
            <w:r w:rsidRPr="003D590A">
              <w:rPr>
                <w:rFonts w:asciiTheme="minorBidi" w:hAnsiTheme="minorBidi" w:hint="cs"/>
                <w:b/>
                <w:bCs/>
                <w:rtl/>
              </w:rPr>
              <w:t>(ממוצע חודשי 2023)</w:t>
            </w:r>
          </w:p>
        </w:tc>
        <w:tc>
          <w:tcPr>
            <w:tcW w:w="2782" w:type="dxa"/>
            <w:tcBorders>
              <w:bottom w:val="double" w:sz="4" w:space="0" w:color="auto"/>
            </w:tcBorders>
          </w:tcPr>
          <w:p w:rsidR="00F904F3" w:rsidRPr="003D590A" w:rsidRDefault="00F904F3" w:rsidP="00277E0B">
            <w:pPr>
              <w:spacing w:after="0" w:line="240" w:lineRule="auto"/>
              <w:jc w:val="center"/>
              <w:rPr>
                <w:rFonts w:asciiTheme="minorBidi" w:hAnsiTheme="minorBidi"/>
                <w:b/>
                <w:bCs/>
                <w:rtl/>
              </w:rPr>
            </w:pPr>
            <w:r>
              <w:rPr>
                <w:rFonts w:asciiTheme="minorBidi" w:hAnsiTheme="minorBidi" w:hint="cs"/>
                <w:b/>
                <w:bCs/>
                <w:rtl/>
              </w:rPr>
              <w:t>סוגי עולמות שכר/רפורמות לפיהן מחושב שכר אצל הלקוח</w:t>
            </w:r>
          </w:p>
        </w:tc>
      </w:tr>
      <w:tr w:rsidR="00F904F3" w:rsidTr="00277E0B">
        <w:tc>
          <w:tcPr>
            <w:tcW w:w="566" w:type="dxa"/>
            <w:tcBorders>
              <w:top w:val="double" w:sz="4" w:space="0" w:color="auto"/>
            </w:tcBorders>
          </w:tcPr>
          <w:p w:rsidR="00F904F3" w:rsidRPr="002D4FC2" w:rsidRDefault="00F904F3" w:rsidP="00F904F3">
            <w:pPr>
              <w:pStyle w:val="a3"/>
              <w:numPr>
                <w:ilvl w:val="0"/>
                <w:numId w:val="47"/>
              </w:numPr>
              <w:spacing w:after="0"/>
              <w:contextualSpacing w:val="0"/>
              <w:jc w:val="both"/>
              <w:rPr>
                <w:rFonts w:asciiTheme="minorBidi" w:hAnsiTheme="minorBidi"/>
                <w:rtl/>
              </w:rPr>
            </w:pPr>
          </w:p>
        </w:tc>
        <w:tc>
          <w:tcPr>
            <w:tcW w:w="3479" w:type="dxa"/>
            <w:tcBorders>
              <w:top w:val="double" w:sz="4" w:space="0" w:color="auto"/>
            </w:tcBorders>
          </w:tcPr>
          <w:p w:rsidR="00F904F3" w:rsidRDefault="00F904F3" w:rsidP="00277E0B">
            <w:pPr>
              <w:spacing w:after="0" w:line="276" w:lineRule="auto"/>
              <w:rPr>
                <w:rFonts w:asciiTheme="minorBidi" w:hAnsiTheme="minorBidi"/>
                <w:rtl/>
              </w:rPr>
            </w:pPr>
          </w:p>
        </w:tc>
        <w:tc>
          <w:tcPr>
            <w:tcW w:w="2527" w:type="dxa"/>
            <w:tcBorders>
              <w:top w:val="double" w:sz="4" w:space="0" w:color="auto"/>
            </w:tcBorders>
          </w:tcPr>
          <w:p w:rsidR="00F904F3" w:rsidRDefault="00F904F3" w:rsidP="00277E0B">
            <w:pPr>
              <w:spacing w:after="0" w:line="276" w:lineRule="auto"/>
              <w:rPr>
                <w:rFonts w:asciiTheme="minorBidi" w:hAnsiTheme="minorBidi"/>
                <w:rtl/>
              </w:rPr>
            </w:pPr>
          </w:p>
        </w:tc>
        <w:tc>
          <w:tcPr>
            <w:tcW w:w="2782" w:type="dxa"/>
            <w:tcBorders>
              <w:top w:val="double" w:sz="4" w:space="0" w:color="auto"/>
            </w:tcBorders>
          </w:tcPr>
          <w:p w:rsidR="00F904F3" w:rsidRDefault="00F904F3" w:rsidP="00277E0B">
            <w:pPr>
              <w:spacing w:after="0" w:line="276" w:lineRule="auto"/>
              <w:rPr>
                <w:rFonts w:asciiTheme="minorBidi" w:hAnsiTheme="minorBidi"/>
                <w:rtl/>
              </w:rPr>
            </w:pPr>
          </w:p>
        </w:tc>
      </w:tr>
      <w:tr w:rsidR="00F904F3" w:rsidTr="00277E0B">
        <w:tc>
          <w:tcPr>
            <w:tcW w:w="566" w:type="dxa"/>
          </w:tcPr>
          <w:p w:rsidR="00F904F3" w:rsidRPr="002D4FC2" w:rsidRDefault="00F904F3" w:rsidP="00F904F3">
            <w:pPr>
              <w:pStyle w:val="a3"/>
              <w:numPr>
                <w:ilvl w:val="0"/>
                <w:numId w:val="47"/>
              </w:numPr>
              <w:spacing w:after="0"/>
              <w:contextualSpacing w:val="0"/>
              <w:jc w:val="both"/>
              <w:rPr>
                <w:rFonts w:asciiTheme="minorBidi" w:hAnsiTheme="minorBidi"/>
                <w:rtl/>
              </w:rPr>
            </w:pPr>
          </w:p>
        </w:tc>
        <w:tc>
          <w:tcPr>
            <w:tcW w:w="3479" w:type="dxa"/>
          </w:tcPr>
          <w:p w:rsidR="00F904F3" w:rsidRDefault="00F904F3" w:rsidP="00277E0B">
            <w:pPr>
              <w:spacing w:after="0" w:line="276" w:lineRule="auto"/>
              <w:rPr>
                <w:rFonts w:asciiTheme="minorBidi" w:hAnsiTheme="minorBidi"/>
                <w:rtl/>
              </w:rPr>
            </w:pPr>
          </w:p>
        </w:tc>
        <w:tc>
          <w:tcPr>
            <w:tcW w:w="2527" w:type="dxa"/>
          </w:tcPr>
          <w:p w:rsidR="00F904F3" w:rsidRDefault="00F904F3" w:rsidP="00277E0B">
            <w:pPr>
              <w:spacing w:after="0" w:line="276" w:lineRule="auto"/>
              <w:rPr>
                <w:rFonts w:asciiTheme="minorBidi" w:hAnsiTheme="minorBidi"/>
                <w:rtl/>
              </w:rPr>
            </w:pPr>
          </w:p>
        </w:tc>
        <w:tc>
          <w:tcPr>
            <w:tcW w:w="2782" w:type="dxa"/>
          </w:tcPr>
          <w:p w:rsidR="00F904F3" w:rsidRDefault="00F904F3" w:rsidP="00277E0B">
            <w:pPr>
              <w:spacing w:after="0" w:line="276" w:lineRule="auto"/>
              <w:rPr>
                <w:rFonts w:asciiTheme="minorBidi" w:hAnsiTheme="minorBidi"/>
                <w:rtl/>
              </w:rPr>
            </w:pPr>
          </w:p>
        </w:tc>
      </w:tr>
      <w:tr w:rsidR="00F904F3" w:rsidTr="00277E0B">
        <w:tc>
          <w:tcPr>
            <w:tcW w:w="566" w:type="dxa"/>
          </w:tcPr>
          <w:p w:rsidR="00F904F3" w:rsidRPr="002D4FC2" w:rsidRDefault="00F904F3" w:rsidP="00F904F3">
            <w:pPr>
              <w:pStyle w:val="a3"/>
              <w:numPr>
                <w:ilvl w:val="0"/>
                <w:numId w:val="47"/>
              </w:numPr>
              <w:spacing w:after="0"/>
              <w:contextualSpacing w:val="0"/>
              <w:jc w:val="both"/>
              <w:rPr>
                <w:rFonts w:asciiTheme="minorBidi" w:hAnsiTheme="minorBidi"/>
                <w:rtl/>
              </w:rPr>
            </w:pPr>
          </w:p>
        </w:tc>
        <w:tc>
          <w:tcPr>
            <w:tcW w:w="3479" w:type="dxa"/>
          </w:tcPr>
          <w:p w:rsidR="00F904F3" w:rsidRDefault="00F904F3" w:rsidP="00277E0B">
            <w:pPr>
              <w:spacing w:after="0" w:line="276" w:lineRule="auto"/>
              <w:rPr>
                <w:rFonts w:asciiTheme="minorBidi" w:hAnsiTheme="minorBidi"/>
                <w:rtl/>
              </w:rPr>
            </w:pPr>
          </w:p>
        </w:tc>
        <w:tc>
          <w:tcPr>
            <w:tcW w:w="2527" w:type="dxa"/>
          </w:tcPr>
          <w:p w:rsidR="00F904F3" w:rsidRDefault="00F904F3" w:rsidP="00277E0B">
            <w:pPr>
              <w:spacing w:after="0" w:line="276" w:lineRule="auto"/>
              <w:rPr>
                <w:rFonts w:asciiTheme="minorBidi" w:hAnsiTheme="minorBidi"/>
                <w:rtl/>
              </w:rPr>
            </w:pPr>
          </w:p>
        </w:tc>
        <w:tc>
          <w:tcPr>
            <w:tcW w:w="2782" w:type="dxa"/>
          </w:tcPr>
          <w:p w:rsidR="00F904F3" w:rsidRDefault="00F904F3" w:rsidP="00277E0B">
            <w:pPr>
              <w:spacing w:after="0" w:line="276" w:lineRule="auto"/>
              <w:rPr>
                <w:rFonts w:asciiTheme="minorBidi" w:hAnsiTheme="minorBidi"/>
                <w:rtl/>
              </w:rPr>
            </w:pPr>
          </w:p>
        </w:tc>
      </w:tr>
    </w:tbl>
    <w:p w:rsidR="00F904F3" w:rsidRPr="000A4899" w:rsidRDefault="00F904F3" w:rsidP="00F904F3">
      <w:pPr>
        <w:pStyle w:val="af7"/>
      </w:pPr>
    </w:p>
    <w:p w:rsidR="00F904F3" w:rsidRDefault="00F904F3" w:rsidP="00F904F3">
      <w:pPr>
        <w:numPr>
          <w:ilvl w:val="1"/>
          <w:numId w:val="46"/>
        </w:numPr>
        <w:tabs>
          <w:tab w:val="clear" w:pos="1020"/>
        </w:tabs>
        <w:spacing w:after="120" w:line="240" w:lineRule="auto"/>
        <w:ind w:left="511" w:hanging="454"/>
        <w:jc w:val="both"/>
        <w:rPr>
          <w:rFonts w:asciiTheme="minorBidi" w:hAnsiTheme="minorBidi"/>
        </w:rPr>
      </w:pPr>
      <w:r>
        <w:rPr>
          <w:rFonts w:asciiTheme="minorBidi" w:hAnsiTheme="minorBidi" w:hint="cs"/>
          <w:rtl/>
        </w:rPr>
        <w:t>האם החברה פיתחה שירותים (כולם/חלקם) בנושאים המפורטים בטבלה שלהלן, או האם ביכולת לפתח שירותים כאלה. פירוט לכל נושא מופיע בנספח א'. על החברה לקרוא היטב את האמור בנספח א' טרם מענה לסעיף זה.</w:t>
      </w:r>
    </w:p>
    <w:p w:rsidR="00F904F3" w:rsidRDefault="00F904F3" w:rsidP="00F904F3">
      <w:pPr>
        <w:spacing w:line="240" w:lineRule="auto"/>
        <w:ind w:left="511"/>
        <w:rPr>
          <w:rFonts w:asciiTheme="minorBidi" w:hAnsiTheme="minorBidi"/>
        </w:rPr>
      </w:pPr>
      <w:r>
        <w:rPr>
          <w:rFonts w:asciiTheme="minorBidi" w:hAnsiTheme="minorBidi" w:hint="cs"/>
          <w:rtl/>
        </w:rPr>
        <w:t xml:space="preserve">ככל שהמענה הוא "קיים" או "פותח מנגנון דומה", אנא ציינו מה פותח ועבור איזה לקוח בעמודת הדוגמאות </w:t>
      </w:r>
    </w:p>
    <w:tbl>
      <w:tblPr>
        <w:bidiVisual/>
        <w:tblW w:w="9355" w:type="dxa"/>
        <w:tblInd w:w="251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566"/>
        <w:gridCol w:w="3699"/>
        <w:gridCol w:w="850"/>
        <w:gridCol w:w="851"/>
        <w:gridCol w:w="850"/>
        <w:gridCol w:w="2539"/>
      </w:tblGrid>
      <w:tr w:rsidR="00F904F3" w:rsidRPr="00583738" w:rsidTr="00277E0B">
        <w:trPr>
          <w:tblHeader/>
        </w:trPr>
        <w:tc>
          <w:tcPr>
            <w:tcW w:w="566" w:type="dxa"/>
            <w:vMerge w:val="restart"/>
            <w:shd w:val="clear" w:color="auto" w:fill="auto"/>
            <w:tcMar>
              <w:top w:w="0" w:type="dxa"/>
              <w:left w:w="108" w:type="dxa"/>
              <w:bottom w:w="0" w:type="dxa"/>
              <w:right w:w="108" w:type="dxa"/>
            </w:tcMar>
          </w:tcPr>
          <w:p w:rsidR="00F904F3" w:rsidRPr="00583738" w:rsidRDefault="00F904F3" w:rsidP="00277E0B">
            <w:pPr>
              <w:spacing w:after="0" w:line="276" w:lineRule="auto"/>
              <w:jc w:val="center"/>
              <w:rPr>
                <w:rFonts w:asciiTheme="minorBidi" w:hAnsiTheme="minorBidi"/>
                <w:b/>
                <w:bCs/>
                <w:rtl/>
              </w:rPr>
            </w:pPr>
            <w:r w:rsidRPr="00583738">
              <w:rPr>
                <w:rFonts w:asciiTheme="minorBidi" w:hAnsiTheme="minorBidi"/>
                <w:b/>
                <w:bCs/>
                <w:rtl/>
              </w:rPr>
              <w:lastRenderedPageBreak/>
              <w:t>#</w:t>
            </w:r>
          </w:p>
        </w:tc>
        <w:tc>
          <w:tcPr>
            <w:tcW w:w="3699" w:type="dxa"/>
            <w:vMerge w:val="restart"/>
            <w:shd w:val="clear" w:color="auto" w:fill="auto"/>
            <w:tcMar>
              <w:top w:w="0" w:type="dxa"/>
              <w:left w:w="108" w:type="dxa"/>
              <w:bottom w:w="0" w:type="dxa"/>
              <w:right w:w="108" w:type="dxa"/>
            </w:tcMar>
          </w:tcPr>
          <w:p w:rsidR="00F904F3" w:rsidRPr="00583738" w:rsidRDefault="00F904F3" w:rsidP="00277E0B">
            <w:pPr>
              <w:spacing w:after="0" w:line="276" w:lineRule="auto"/>
              <w:jc w:val="center"/>
              <w:rPr>
                <w:rFonts w:asciiTheme="minorBidi" w:hAnsiTheme="minorBidi"/>
                <w:b/>
                <w:bCs/>
                <w:rtl/>
              </w:rPr>
            </w:pPr>
            <w:r w:rsidRPr="00583738">
              <w:rPr>
                <w:rFonts w:asciiTheme="minorBidi" w:hAnsiTheme="minorBidi"/>
                <w:b/>
                <w:bCs/>
                <w:rtl/>
              </w:rPr>
              <w:t>נושא</w:t>
            </w:r>
          </w:p>
        </w:tc>
        <w:tc>
          <w:tcPr>
            <w:tcW w:w="5090" w:type="dxa"/>
            <w:gridSpan w:val="4"/>
            <w:tcBorders>
              <w:bottom w:val="double" w:sz="4" w:space="0" w:color="auto"/>
            </w:tcBorders>
            <w:shd w:val="clear" w:color="auto" w:fill="auto"/>
            <w:tcMar>
              <w:top w:w="0" w:type="dxa"/>
              <w:left w:w="108" w:type="dxa"/>
              <w:bottom w:w="0" w:type="dxa"/>
              <w:right w:w="108" w:type="dxa"/>
            </w:tcMar>
          </w:tcPr>
          <w:p w:rsidR="00F904F3" w:rsidRPr="00503EE0" w:rsidRDefault="00F904F3" w:rsidP="00277E0B">
            <w:pPr>
              <w:spacing w:after="0" w:line="276" w:lineRule="auto"/>
              <w:jc w:val="center"/>
              <w:rPr>
                <w:rFonts w:asciiTheme="minorBidi" w:hAnsiTheme="minorBidi"/>
                <w:b/>
                <w:bCs/>
                <w:rtl/>
              </w:rPr>
            </w:pPr>
            <w:r>
              <w:rPr>
                <w:rFonts w:asciiTheme="minorBidi" w:hAnsiTheme="minorBidi" w:hint="cs"/>
                <w:b/>
                <w:bCs/>
                <w:rtl/>
              </w:rPr>
              <w:t>מענה החברה</w:t>
            </w:r>
          </w:p>
        </w:tc>
      </w:tr>
      <w:tr w:rsidR="00F904F3" w:rsidRPr="00583738" w:rsidTr="00277E0B">
        <w:trPr>
          <w:tblHeader/>
        </w:trPr>
        <w:tc>
          <w:tcPr>
            <w:tcW w:w="566" w:type="dxa"/>
            <w:vMerge/>
            <w:tcBorders>
              <w:bottom w:val="double" w:sz="4" w:space="0" w:color="auto"/>
            </w:tcBorders>
            <w:shd w:val="clear" w:color="auto" w:fill="auto"/>
            <w:tcMar>
              <w:top w:w="0" w:type="dxa"/>
              <w:left w:w="108" w:type="dxa"/>
              <w:bottom w:w="0" w:type="dxa"/>
              <w:right w:w="108" w:type="dxa"/>
            </w:tcMar>
            <w:hideMark/>
          </w:tcPr>
          <w:p w:rsidR="00F904F3" w:rsidRPr="00583738" w:rsidRDefault="00F904F3" w:rsidP="00277E0B">
            <w:pPr>
              <w:spacing w:after="0" w:line="276" w:lineRule="auto"/>
              <w:jc w:val="center"/>
              <w:rPr>
                <w:rFonts w:asciiTheme="minorBidi" w:hAnsiTheme="minorBidi"/>
                <w:b/>
                <w:bCs/>
              </w:rPr>
            </w:pPr>
          </w:p>
        </w:tc>
        <w:tc>
          <w:tcPr>
            <w:tcW w:w="3699" w:type="dxa"/>
            <w:vMerge/>
            <w:tcBorders>
              <w:bottom w:val="double" w:sz="4" w:space="0" w:color="auto"/>
            </w:tcBorders>
            <w:shd w:val="clear" w:color="auto" w:fill="auto"/>
            <w:tcMar>
              <w:top w:w="0" w:type="dxa"/>
              <w:left w:w="108" w:type="dxa"/>
              <w:bottom w:w="0" w:type="dxa"/>
              <w:right w:w="108" w:type="dxa"/>
            </w:tcMar>
            <w:hideMark/>
          </w:tcPr>
          <w:p w:rsidR="00F904F3" w:rsidRPr="00583738" w:rsidRDefault="00F904F3" w:rsidP="00277E0B">
            <w:pPr>
              <w:spacing w:after="0" w:line="276" w:lineRule="auto"/>
              <w:jc w:val="center"/>
              <w:rPr>
                <w:rFonts w:asciiTheme="minorBidi" w:hAnsiTheme="minorBidi"/>
                <w:b/>
                <w:bCs/>
                <w:rtl/>
              </w:rPr>
            </w:pPr>
          </w:p>
        </w:tc>
        <w:tc>
          <w:tcPr>
            <w:tcW w:w="850" w:type="dxa"/>
            <w:tcBorders>
              <w:bottom w:val="double" w:sz="4" w:space="0" w:color="auto"/>
            </w:tcBorders>
            <w:shd w:val="clear" w:color="auto" w:fill="auto"/>
            <w:tcMar>
              <w:top w:w="0" w:type="dxa"/>
              <w:left w:w="108" w:type="dxa"/>
              <w:bottom w:w="0" w:type="dxa"/>
              <w:right w:w="108" w:type="dxa"/>
            </w:tcMar>
            <w:hideMark/>
          </w:tcPr>
          <w:p w:rsidR="00F904F3" w:rsidRPr="005B210E" w:rsidRDefault="00F904F3" w:rsidP="00277E0B">
            <w:pPr>
              <w:spacing w:after="0" w:line="240" w:lineRule="auto"/>
              <w:jc w:val="center"/>
              <w:rPr>
                <w:rFonts w:asciiTheme="minorBidi" w:hAnsiTheme="minorBidi"/>
                <w:b/>
                <w:bCs/>
                <w:sz w:val="20"/>
                <w:szCs w:val="20"/>
                <w:rtl/>
              </w:rPr>
            </w:pPr>
            <w:r w:rsidRPr="005B210E">
              <w:rPr>
                <w:rFonts w:asciiTheme="minorBidi" w:hAnsiTheme="minorBidi" w:hint="cs"/>
                <w:b/>
                <w:bCs/>
                <w:sz w:val="20"/>
                <w:szCs w:val="20"/>
                <w:rtl/>
              </w:rPr>
              <w:t>קיים</w:t>
            </w:r>
          </w:p>
        </w:tc>
        <w:tc>
          <w:tcPr>
            <w:tcW w:w="851" w:type="dxa"/>
            <w:tcBorders>
              <w:bottom w:val="double" w:sz="4" w:space="0" w:color="auto"/>
            </w:tcBorders>
          </w:tcPr>
          <w:p w:rsidR="00F904F3" w:rsidRPr="005B210E" w:rsidRDefault="00F904F3" w:rsidP="00277E0B">
            <w:pPr>
              <w:spacing w:after="0" w:line="240" w:lineRule="auto"/>
              <w:jc w:val="center"/>
              <w:rPr>
                <w:rFonts w:asciiTheme="minorBidi" w:hAnsiTheme="minorBidi"/>
                <w:b/>
                <w:bCs/>
                <w:sz w:val="20"/>
                <w:szCs w:val="20"/>
                <w:rtl/>
              </w:rPr>
            </w:pPr>
            <w:r w:rsidRPr="005B210E">
              <w:rPr>
                <w:rFonts w:asciiTheme="minorBidi" w:hAnsiTheme="minorBidi" w:hint="cs"/>
                <w:b/>
                <w:bCs/>
                <w:sz w:val="20"/>
                <w:szCs w:val="20"/>
                <w:rtl/>
              </w:rPr>
              <w:t>פותח מנגנון דומה</w:t>
            </w:r>
          </w:p>
        </w:tc>
        <w:tc>
          <w:tcPr>
            <w:tcW w:w="850" w:type="dxa"/>
            <w:tcBorders>
              <w:bottom w:val="double" w:sz="4" w:space="0" w:color="auto"/>
            </w:tcBorders>
          </w:tcPr>
          <w:p w:rsidR="00F904F3" w:rsidRPr="005B210E" w:rsidRDefault="00F904F3" w:rsidP="00277E0B">
            <w:pPr>
              <w:spacing w:after="0" w:line="240" w:lineRule="auto"/>
              <w:jc w:val="center"/>
              <w:rPr>
                <w:rFonts w:asciiTheme="minorBidi" w:hAnsiTheme="minorBidi"/>
                <w:b/>
                <w:bCs/>
                <w:sz w:val="20"/>
                <w:szCs w:val="20"/>
                <w:rtl/>
              </w:rPr>
            </w:pPr>
            <w:r w:rsidRPr="005B210E">
              <w:rPr>
                <w:rFonts w:asciiTheme="minorBidi" w:hAnsiTheme="minorBidi" w:hint="cs"/>
                <w:b/>
                <w:bCs/>
                <w:sz w:val="20"/>
                <w:szCs w:val="20"/>
                <w:rtl/>
              </w:rPr>
              <w:t>לא קיים</w:t>
            </w:r>
          </w:p>
        </w:tc>
        <w:tc>
          <w:tcPr>
            <w:tcW w:w="2539" w:type="dxa"/>
            <w:tcBorders>
              <w:bottom w:val="double" w:sz="4" w:space="0" w:color="auto"/>
            </w:tcBorders>
          </w:tcPr>
          <w:p w:rsidR="00F904F3" w:rsidRPr="005B210E" w:rsidRDefault="00F904F3" w:rsidP="00277E0B">
            <w:pPr>
              <w:spacing w:after="0" w:line="240" w:lineRule="auto"/>
              <w:jc w:val="center"/>
              <w:rPr>
                <w:rFonts w:asciiTheme="minorBidi" w:hAnsiTheme="minorBidi"/>
                <w:b/>
                <w:bCs/>
                <w:sz w:val="20"/>
                <w:szCs w:val="20"/>
                <w:rtl/>
              </w:rPr>
            </w:pPr>
            <w:r w:rsidRPr="005B210E">
              <w:rPr>
                <w:rFonts w:asciiTheme="minorBidi" w:hAnsiTheme="minorBidi" w:hint="cs"/>
                <w:b/>
                <w:bCs/>
                <w:sz w:val="20"/>
                <w:szCs w:val="20"/>
                <w:rtl/>
              </w:rPr>
              <w:t>דוגמאות</w:t>
            </w:r>
          </w:p>
        </w:tc>
      </w:tr>
      <w:tr w:rsidR="00F904F3" w:rsidRPr="00583738" w:rsidTr="00277E0B">
        <w:tc>
          <w:tcPr>
            <w:tcW w:w="566" w:type="dxa"/>
            <w:tcMar>
              <w:top w:w="0" w:type="dxa"/>
              <w:left w:w="108" w:type="dxa"/>
              <w:bottom w:w="0" w:type="dxa"/>
              <w:right w:w="108" w:type="dxa"/>
            </w:tcMar>
          </w:tcPr>
          <w:p w:rsidR="00F904F3" w:rsidRPr="00583738" w:rsidRDefault="00F904F3" w:rsidP="00F904F3">
            <w:pPr>
              <w:numPr>
                <w:ilvl w:val="0"/>
                <w:numId w:val="48"/>
              </w:numPr>
              <w:spacing w:after="0" w:line="276" w:lineRule="auto"/>
              <w:jc w:val="both"/>
              <w:rPr>
                <w:rFonts w:asciiTheme="minorBidi" w:hAnsiTheme="minorBidi"/>
                <w:rtl/>
              </w:rPr>
            </w:pPr>
          </w:p>
        </w:tc>
        <w:tc>
          <w:tcPr>
            <w:tcW w:w="3699" w:type="dxa"/>
            <w:tcMar>
              <w:top w:w="0" w:type="dxa"/>
              <w:left w:w="108" w:type="dxa"/>
              <w:bottom w:w="0" w:type="dxa"/>
              <w:right w:w="108" w:type="dxa"/>
            </w:tcMar>
          </w:tcPr>
          <w:p w:rsidR="00F904F3" w:rsidRPr="00583738" w:rsidRDefault="00F904F3" w:rsidP="00277E0B">
            <w:pPr>
              <w:spacing w:after="0" w:line="276" w:lineRule="auto"/>
              <w:rPr>
                <w:rFonts w:asciiTheme="minorBidi" w:hAnsiTheme="minorBidi"/>
                <w:rtl/>
              </w:rPr>
            </w:pPr>
            <w:r w:rsidRPr="0034671D">
              <w:rPr>
                <w:rFonts w:asciiTheme="minorBidi" w:hAnsiTheme="minorBidi"/>
                <w:rtl/>
              </w:rPr>
              <w:t xml:space="preserve">תשלום דמי מחלה, חגים ושבתון לעובד שעתי </w:t>
            </w:r>
          </w:p>
        </w:tc>
        <w:tc>
          <w:tcPr>
            <w:tcW w:w="850" w:type="dxa"/>
            <w:tcMar>
              <w:top w:w="0" w:type="dxa"/>
              <w:left w:w="108" w:type="dxa"/>
              <w:bottom w:w="0" w:type="dxa"/>
              <w:right w:w="108" w:type="dxa"/>
            </w:tcMar>
          </w:tcPr>
          <w:p w:rsidR="00F904F3" w:rsidRPr="00583738" w:rsidRDefault="00F904F3" w:rsidP="00277E0B">
            <w:pPr>
              <w:spacing w:after="0" w:line="276" w:lineRule="auto"/>
              <w:rPr>
                <w:rFonts w:asciiTheme="minorBidi" w:hAnsiTheme="minorBidi"/>
                <w:rtl/>
              </w:rPr>
            </w:pPr>
          </w:p>
        </w:tc>
        <w:tc>
          <w:tcPr>
            <w:tcW w:w="851" w:type="dxa"/>
          </w:tcPr>
          <w:p w:rsidR="00F904F3" w:rsidRPr="00583738" w:rsidRDefault="00F904F3" w:rsidP="00277E0B">
            <w:pPr>
              <w:spacing w:after="0" w:line="276" w:lineRule="auto"/>
              <w:rPr>
                <w:rFonts w:asciiTheme="minorBidi" w:hAnsiTheme="minorBidi"/>
                <w:rtl/>
              </w:rPr>
            </w:pPr>
          </w:p>
        </w:tc>
        <w:tc>
          <w:tcPr>
            <w:tcW w:w="850" w:type="dxa"/>
          </w:tcPr>
          <w:p w:rsidR="00F904F3" w:rsidRPr="00583738" w:rsidRDefault="00F904F3" w:rsidP="00277E0B">
            <w:pPr>
              <w:spacing w:after="0" w:line="276" w:lineRule="auto"/>
              <w:rPr>
                <w:rFonts w:asciiTheme="minorBidi" w:hAnsiTheme="minorBidi"/>
                <w:rtl/>
              </w:rPr>
            </w:pPr>
          </w:p>
        </w:tc>
        <w:tc>
          <w:tcPr>
            <w:tcW w:w="2539" w:type="dxa"/>
          </w:tcPr>
          <w:p w:rsidR="00F904F3" w:rsidRPr="00583738" w:rsidRDefault="00F904F3" w:rsidP="00277E0B">
            <w:pPr>
              <w:spacing w:after="0" w:line="276" w:lineRule="auto"/>
              <w:rPr>
                <w:rFonts w:asciiTheme="minorBidi" w:hAnsiTheme="minorBidi"/>
                <w:rtl/>
              </w:rPr>
            </w:pPr>
          </w:p>
        </w:tc>
      </w:tr>
      <w:tr w:rsidR="00F904F3" w:rsidRPr="00583738" w:rsidTr="00277E0B">
        <w:tc>
          <w:tcPr>
            <w:tcW w:w="566" w:type="dxa"/>
            <w:tcMar>
              <w:top w:w="0" w:type="dxa"/>
              <w:left w:w="108" w:type="dxa"/>
              <w:bottom w:w="0" w:type="dxa"/>
              <w:right w:w="108" w:type="dxa"/>
            </w:tcMar>
          </w:tcPr>
          <w:p w:rsidR="00F904F3" w:rsidRPr="00583738" w:rsidRDefault="00F904F3" w:rsidP="00F904F3">
            <w:pPr>
              <w:numPr>
                <w:ilvl w:val="0"/>
                <w:numId w:val="48"/>
              </w:numPr>
              <w:spacing w:after="0" w:line="276" w:lineRule="auto"/>
              <w:jc w:val="both"/>
              <w:rPr>
                <w:rFonts w:asciiTheme="minorBidi" w:hAnsiTheme="minorBidi"/>
                <w:rtl/>
              </w:rPr>
            </w:pPr>
          </w:p>
        </w:tc>
        <w:tc>
          <w:tcPr>
            <w:tcW w:w="3699" w:type="dxa"/>
            <w:tcMar>
              <w:top w:w="0" w:type="dxa"/>
              <w:left w:w="108" w:type="dxa"/>
              <w:bottom w:w="0" w:type="dxa"/>
              <w:right w:w="108" w:type="dxa"/>
            </w:tcMar>
            <w:hideMark/>
          </w:tcPr>
          <w:p w:rsidR="00F904F3" w:rsidRPr="00583738" w:rsidRDefault="00F904F3" w:rsidP="00277E0B">
            <w:pPr>
              <w:spacing w:after="0" w:line="276" w:lineRule="auto"/>
              <w:rPr>
                <w:rFonts w:asciiTheme="minorBidi" w:hAnsiTheme="minorBidi"/>
                <w:rtl/>
              </w:rPr>
            </w:pPr>
            <w:r w:rsidRPr="00583738">
              <w:rPr>
                <w:rFonts w:asciiTheme="minorBidi" w:hAnsiTheme="minorBidi"/>
                <w:rtl/>
              </w:rPr>
              <w:t>ניהול ניצול ימי מחלה</w:t>
            </w:r>
            <w:r>
              <w:rPr>
                <w:rFonts w:asciiTheme="minorBidi" w:hAnsiTheme="minorBidi" w:hint="cs"/>
                <w:rtl/>
              </w:rPr>
              <w:t xml:space="preserve"> לעובדי הוראה</w:t>
            </w:r>
          </w:p>
        </w:tc>
        <w:tc>
          <w:tcPr>
            <w:tcW w:w="850" w:type="dxa"/>
            <w:tcMar>
              <w:top w:w="0" w:type="dxa"/>
              <w:left w:w="108" w:type="dxa"/>
              <w:bottom w:w="0" w:type="dxa"/>
              <w:right w:w="108" w:type="dxa"/>
            </w:tcMar>
          </w:tcPr>
          <w:p w:rsidR="00F904F3" w:rsidRPr="00583738" w:rsidRDefault="00F904F3" w:rsidP="00277E0B">
            <w:pPr>
              <w:spacing w:after="0" w:line="276" w:lineRule="auto"/>
              <w:rPr>
                <w:rFonts w:asciiTheme="minorBidi" w:hAnsiTheme="minorBidi"/>
                <w:rtl/>
              </w:rPr>
            </w:pPr>
          </w:p>
        </w:tc>
        <w:tc>
          <w:tcPr>
            <w:tcW w:w="851" w:type="dxa"/>
          </w:tcPr>
          <w:p w:rsidR="00F904F3" w:rsidRPr="00583738" w:rsidRDefault="00F904F3" w:rsidP="00277E0B">
            <w:pPr>
              <w:spacing w:after="0" w:line="276" w:lineRule="auto"/>
              <w:rPr>
                <w:rFonts w:asciiTheme="minorBidi" w:hAnsiTheme="minorBidi"/>
                <w:rtl/>
              </w:rPr>
            </w:pPr>
          </w:p>
        </w:tc>
        <w:tc>
          <w:tcPr>
            <w:tcW w:w="850" w:type="dxa"/>
          </w:tcPr>
          <w:p w:rsidR="00F904F3" w:rsidRPr="00583738" w:rsidRDefault="00F904F3" w:rsidP="00277E0B">
            <w:pPr>
              <w:spacing w:after="0" w:line="276" w:lineRule="auto"/>
              <w:rPr>
                <w:rFonts w:asciiTheme="minorBidi" w:hAnsiTheme="minorBidi"/>
                <w:rtl/>
              </w:rPr>
            </w:pPr>
          </w:p>
        </w:tc>
        <w:tc>
          <w:tcPr>
            <w:tcW w:w="2539" w:type="dxa"/>
          </w:tcPr>
          <w:p w:rsidR="00F904F3" w:rsidRPr="00583738" w:rsidRDefault="00F904F3" w:rsidP="00277E0B">
            <w:pPr>
              <w:spacing w:after="0" w:line="276" w:lineRule="auto"/>
              <w:rPr>
                <w:rFonts w:asciiTheme="minorBidi" w:hAnsiTheme="minorBidi"/>
                <w:rtl/>
              </w:rPr>
            </w:pPr>
          </w:p>
        </w:tc>
      </w:tr>
      <w:tr w:rsidR="00F904F3" w:rsidRPr="00583738" w:rsidTr="00277E0B">
        <w:tc>
          <w:tcPr>
            <w:tcW w:w="566" w:type="dxa"/>
            <w:tcMar>
              <w:top w:w="0" w:type="dxa"/>
              <w:left w:w="108" w:type="dxa"/>
              <w:bottom w:w="0" w:type="dxa"/>
              <w:right w:w="108" w:type="dxa"/>
            </w:tcMar>
          </w:tcPr>
          <w:p w:rsidR="00F904F3" w:rsidRPr="00583738" w:rsidRDefault="00F904F3" w:rsidP="00F904F3">
            <w:pPr>
              <w:numPr>
                <w:ilvl w:val="0"/>
                <w:numId w:val="48"/>
              </w:numPr>
              <w:spacing w:after="0" w:line="276" w:lineRule="auto"/>
              <w:jc w:val="both"/>
              <w:rPr>
                <w:rFonts w:asciiTheme="minorBidi" w:hAnsiTheme="minorBidi"/>
                <w:rtl/>
              </w:rPr>
            </w:pPr>
          </w:p>
        </w:tc>
        <w:tc>
          <w:tcPr>
            <w:tcW w:w="3699" w:type="dxa"/>
            <w:tcMar>
              <w:top w:w="0" w:type="dxa"/>
              <w:left w:w="108" w:type="dxa"/>
              <w:bottom w:w="0" w:type="dxa"/>
              <w:right w:w="108" w:type="dxa"/>
            </w:tcMar>
            <w:hideMark/>
          </w:tcPr>
          <w:p w:rsidR="00F904F3" w:rsidRPr="00583738" w:rsidRDefault="00F904F3" w:rsidP="00277E0B">
            <w:pPr>
              <w:spacing w:after="0" w:line="276" w:lineRule="auto"/>
              <w:rPr>
                <w:rFonts w:asciiTheme="minorBidi" w:hAnsiTheme="minorBidi"/>
                <w:rtl/>
              </w:rPr>
            </w:pPr>
            <w:r w:rsidRPr="00583738">
              <w:rPr>
                <w:rFonts w:asciiTheme="minorBidi" w:hAnsiTheme="minorBidi"/>
                <w:rtl/>
              </w:rPr>
              <w:t>ניהול משרות</w:t>
            </w:r>
            <w:r>
              <w:rPr>
                <w:rFonts w:asciiTheme="minorBidi" w:hAnsiTheme="minorBidi" w:hint="cs"/>
                <w:rtl/>
              </w:rPr>
              <w:t xml:space="preserve"> לעובדי הוראה</w:t>
            </w:r>
          </w:p>
        </w:tc>
        <w:tc>
          <w:tcPr>
            <w:tcW w:w="850" w:type="dxa"/>
            <w:tcMar>
              <w:top w:w="0" w:type="dxa"/>
              <w:left w:w="108" w:type="dxa"/>
              <w:bottom w:w="0" w:type="dxa"/>
              <w:right w:w="108" w:type="dxa"/>
            </w:tcMar>
          </w:tcPr>
          <w:p w:rsidR="00F904F3" w:rsidRPr="00583738" w:rsidRDefault="00F904F3" w:rsidP="00277E0B">
            <w:pPr>
              <w:spacing w:after="0" w:line="276" w:lineRule="auto"/>
              <w:rPr>
                <w:rFonts w:asciiTheme="minorBidi" w:hAnsiTheme="minorBidi"/>
                <w:rtl/>
              </w:rPr>
            </w:pPr>
          </w:p>
        </w:tc>
        <w:tc>
          <w:tcPr>
            <w:tcW w:w="851" w:type="dxa"/>
          </w:tcPr>
          <w:p w:rsidR="00F904F3" w:rsidRPr="00583738" w:rsidRDefault="00F904F3" w:rsidP="00277E0B">
            <w:pPr>
              <w:spacing w:after="0" w:line="276" w:lineRule="auto"/>
              <w:rPr>
                <w:rFonts w:asciiTheme="minorBidi" w:hAnsiTheme="minorBidi"/>
                <w:rtl/>
              </w:rPr>
            </w:pPr>
          </w:p>
        </w:tc>
        <w:tc>
          <w:tcPr>
            <w:tcW w:w="850" w:type="dxa"/>
          </w:tcPr>
          <w:p w:rsidR="00F904F3" w:rsidRPr="00583738" w:rsidRDefault="00F904F3" w:rsidP="00277E0B">
            <w:pPr>
              <w:spacing w:after="0" w:line="276" w:lineRule="auto"/>
              <w:rPr>
                <w:rFonts w:asciiTheme="minorBidi" w:hAnsiTheme="minorBidi"/>
                <w:rtl/>
              </w:rPr>
            </w:pPr>
          </w:p>
        </w:tc>
        <w:tc>
          <w:tcPr>
            <w:tcW w:w="2539" w:type="dxa"/>
          </w:tcPr>
          <w:p w:rsidR="00F904F3" w:rsidRPr="00583738" w:rsidRDefault="00F904F3" w:rsidP="00277E0B">
            <w:pPr>
              <w:spacing w:after="0" w:line="276" w:lineRule="auto"/>
              <w:rPr>
                <w:rFonts w:asciiTheme="minorBidi" w:hAnsiTheme="minorBidi"/>
                <w:rtl/>
              </w:rPr>
            </w:pPr>
          </w:p>
        </w:tc>
      </w:tr>
      <w:tr w:rsidR="00F904F3" w:rsidRPr="00583738" w:rsidTr="00277E0B">
        <w:tc>
          <w:tcPr>
            <w:tcW w:w="566" w:type="dxa"/>
            <w:tcMar>
              <w:top w:w="0" w:type="dxa"/>
              <w:left w:w="108" w:type="dxa"/>
              <w:bottom w:w="0" w:type="dxa"/>
              <w:right w:w="108" w:type="dxa"/>
            </w:tcMar>
          </w:tcPr>
          <w:p w:rsidR="00F904F3" w:rsidRPr="00583738" w:rsidRDefault="00F904F3" w:rsidP="00F904F3">
            <w:pPr>
              <w:numPr>
                <w:ilvl w:val="0"/>
                <w:numId w:val="48"/>
              </w:numPr>
              <w:spacing w:after="0" w:line="276" w:lineRule="auto"/>
              <w:jc w:val="both"/>
              <w:rPr>
                <w:rFonts w:asciiTheme="minorBidi" w:hAnsiTheme="minorBidi"/>
                <w:rtl/>
              </w:rPr>
            </w:pPr>
          </w:p>
        </w:tc>
        <w:tc>
          <w:tcPr>
            <w:tcW w:w="3699" w:type="dxa"/>
            <w:tcMar>
              <w:top w:w="0" w:type="dxa"/>
              <w:left w:w="108" w:type="dxa"/>
              <w:bottom w:w="0" w:type="dxa"/>
              <w:right w:w="108" w:type="dxa"/>
            </w:tcMar>
            <w:hideMark/>
          </w:tcPr>
          <w:p w:rsidR="00F904F3" w:rsidRPr="00583738" w:rsidRDefault="00F904F3" w:rsidP="00277E0B">
            <w:pPr>
              <w:spacing w:after="0" w:line="276" w:lineRule="auto"/>
              <w:rPr>
                <w:rFonts w:asciiTheme="minorBidi" w:hAnsiTheme="minorBidi"/>
                <w:rtl/>
              </w:rPr>
            </w:pPr>
            <w:r w:rsidRPr="00583738">
              <w:rPr>
                <w:rFonts w:asciiTheme="minorBidi" w:hAnsiTheme="minorBidi"/>
                <w:rtl/>
              </w:rPr>
              <w:t>ניהול היעדרויות</w:t>
            </w:r>
            <w:r>
              <w:rPr>
                <w:rFonts w:asciiTheme="minorBidi" w:hAnsiTheme="minorBidi" w:hint="cs"/>
                <w:rtl/>
              </w:rPr>
              <w:t xml:space="preserve"> לעובדי הוראה</w:t>
            </w:r>
          </w:p>
        </w:tc>
        <w:tc>
          <w:tcPr>
            <w:tcW w:w="850" w:type="dxa"/>
            <w:tcMar>
              <w:top w:w="0" w:type="dxa"/>
              <w:left w:w="108" w:type="dxa"/>
              <w:bottom w:w="0" w:type="dxa"/>
              <w:right w:w="108" w:type="dxa"/>
            </w:tcMar>
          </w:tcPr>
          <w:p w:rsidR="00F904F3" w:rsidRPr="00583738" w:rsidRDefault="00F904F3" w:rsidP="00277E0B">
            <w:pPr>
              <w:spacing w:after="0" w:line="276" w:lineRule="auto"/>
              <w:rPr>
                <w:rFonts w:asciiTheme="minorBidi" w:hAnsiTheme="minorBidi"/>
                <w:rtl/>
              </w:rPr>
            </w:pPr>
          </w:p>
        </w:tc>
        <w:tc>
          <w:tcPr>
            <w:tcW w:w="851" w:type="dxa"/>
          </w:tcPr>
          <w:p w:rsidR="00F904F3" w:rsidRPr="00583738" w:rsidRDefault="00F904F3" w:rsidP="00277E0B">
            <w:pPr>
              <w:spacing w:after="0" w:line="276" w:lineRule="auto"/>
              <w:rPr>
                <w:rFonts w:asciiTheme="minorBidi" w:hAnsiTheme="minorBidi"/>
                <w:rtl/>
              </w:rPr>
            </w:pPr>
          </w:p>
        </w:tc>
        <w:tc>
          <w:tcPr>
            <w:tcW w:w="850" w:type="dxa"/>
          </w:tcPr>
          <w:p w:rsidR="00F904F3" w:rsidRPr="00583738" w:rsidRDefault="00F904F3" w:rsidP="00277E0B">
            <w:pPr>
              <w:spacing w:after="0" w:line="276" w:lineRule="auto"/>
              <w:rPr>
                <w:rFonts w:asciiTheme="minorBidi" w:hAnsiTheme="minorBidi"/>
                <w:rtl/>
              </w:rPr>
            </w:pPr>
          </w:p>
        </w:tc>
        <w:tc>
          <w:tcPr>
            <w:tcW w:w="2539" w:type="dxa"/>
          </w:tcPr>
          <w:p w:rsidR="00F904F3" w:rsidRPr="00583738" w:rsidRDefault="00F904F3" w:rsidP="00277E0B">
            <w:pPr>
              <w:spacing w:after="0" w:line="276" w:lineRule="auto"/>
              <w:rPr>
                <w:rFonts w:asciiTheme="minorBidi" w:hAnsiTheme="minorBidi"/>
                <w:rtl/>
              </w:rPr>
            </w:pPr>
          </w:p>
        </w:tc>
      </w:tr>
      <w:tr w:rsidR="00F904F3" w:rsidRPr="00583738" w:rsidTr="00277E0B">
        <w:tc>
          <w:tcPr>
            <w:tcW w:w="566" w:type="dxa"/>
            <w:tcMar>
              <w:top w:w="0" w:type="dxa"/>
              <w:left w:w="108" w:type="dxa"/>
              <w:bottom w:w="0" w:type="dxa"/>
              <w:right w:w="108" w:type="dxa"/>
            </w:tcMar>
          </w:tcPr>
          <w:p w:rsidR="00F904F3" w:rsidRPr="00583738" w:rsidRDefault="00F904F3" w:rsidP="00F904F3">
            <w:pPr>
              <w:numPr>
                <w:ilvl w:val="0"/>
                <w:numId w:val="48"/>
              </w:numPr>
              <w:spacing w:after="0" w:line="276" w:lineRule="auto"/>
              <w:jc w:val="both"/>
              <w:rPr>
                <w:rFonts w:asciiTheme="minorBidi" w:hAnsiTheme="minorBidi"/>
                <w:rtl/>
              </w:rPr>
            </w:pPr>
          </w:p>
        </w:tc>
        <w:tc>
          <w:tcPr>
            <w:tcW w:w="3699" w:type="dxa"/>
            <w:tcMar>
              <w:top w:w="0" w:type="dxa"/>
              <w:left w:w="108" w:type="dxa"/>
              <w:bottom w:w="0" w:type="dxa"/>
              <w:right w:w="108" w:type="dxa"/>
            </w:tcMar>
            <w:hideMark/>
          </w:tcPr>
          <w:p w:rsidR="00F904F3" w:rsidRPr="00583738" w:rsidRDefault="00F904F3" w:rsidP="00277E0B">
            <w:pPr>
              <w:spacing w:after="0" w:line="276" w:lineRule="auto"/>
              <w:rPr>
                <w:rFonts w:asciiTheme="minorBidi" w:hAnsiTheme="minorBidi"/>
                <w:rtl/>
              </w:rPr>
            </w:pPr>
            <w:r w:rsidRPr="00583738">
              <w:rPr>
                <w:rFonts w:asciiTheme="minorBidi" w:hAnsiTheme="minorBidi"/>
                <w:rtl/>
              </w:rPr>
              <w:t>חישוב ערך שעה (במשרות משולבות ושלבי חינוך משתנים )</w:t>
            </w:r>
          </w:p>
        </w:tc>
        <w:tc>
          <w:tcPr>
            <w:tcW w:w="850" w:type="dxa"/>
            <w:tcMar>
              <w:top w:w="0" w:type="dxa"/>
              <w:left w:w="108" w:type="dxa"/>
              <w:bottom w:w="0" w:type="dxa"/>
              <w:right w:w="108" w:type="dxa"/>
            </w:tcMar>
          </w:tcPr>
          <w:p w:rsidR="00F904F3" w:rsidRPr="00583738" w:rsidRDefault="00F904F3" w:rsidP="00277E0B">
            <w:pPr>
              <w:spacing w:after="0" w:line="276" w:lineRule="auto"/>
              <w:rPr>
                <w:rFonts w:asciiTheme="minorBidi" w:hAnsiTheme="minorBidi"/>
                <w:rtl/>
              </w:rPr>
            </w:pPr>
          </w:p>
        </w:tc>
        <w:tc>
          <w:tcPr>
            <w:tcW w:w="851" w:type="dxa"/>
          </w:tcPr>
          <w:p w:rsidR="00F904F3" w:rsidRPr="00583738" w:rsidRDefault="00F904F3" w:rsidP="00277E0B">
            <w:pPr>
              <w:spacing w:after="0" w:line="276" w:lineRule="auto"/>
              <w:rPr>
                <w:rFonts w:asciiTheme="minorBidi" w:hAnsiTheme="minorBidi"/>
                <w:rtl/>
              </w:rPr>
            </w:pPr>
          </w:p>
        </w:tc>
        <w:tc>
          <w:tcPr>
            <w:tcW w:w="850" w:type="dxa"/>
          </w:tcPr>
          <w:p w:rsidR="00F904F3" w:rsidRPr="00583738" w:rsidRDefault="00F904F3" w:rsidP="00277E0B">
            <w:pPr>
              <w:spacing w:after="0" w:line="276" w:lineRule="auto"/>
              <w:rPr>
                <w:rFonts w:asciiTheme="minorBidi" w:hAnsiTheme="minorBidi"/>
                <w:rtl/>
              </w:rPr>
            </w:pPr>
          </w:p>
        </w:tc>
        <w:tc>
          <w:tcPr>
            <w:tcW w:w="2539" w:type="dxa"/>
          </w:tcPr>
          <w:p w:rsidR="00F904F3" w:rsidRPr="00583738" w:rsidRDefault="00F904F3" w:rsidP="00277E0B">
            <w:pPr>
              <w:spacing w:after="0" w:line="276" w:lineRule="auto"/>
              <w:rPr>
                <w:rFonts w:asciiTheme="minorBidi" w:hAnsiTheme="minorBidi"/>
                <w:rtl/>
              </w:rPr>
            </w:pPr>
          </w:p>
        </w:tc>
      </w:tr>
      <w:tr w:rsidR="00F904F3" w:rsidRPr="00583738" w:rsidTr="00277E0B">
        <w:tc>
          <w:tcPr>
            <w:tcW w:w="566" w:type="dxa"/>
            <w:tcMar>
              <w:top w:w="0" w:type="dxa"/>
              <w:left w:w="108" w:type="dxa"/>
              <w:bottom w:w="0" w:type="dxa"/>
              <w:right w:w="108" w:type="dxa"/>
            </w:tcMar>
          </w:tcPr>
          <w:p w:rsidR="00F904F3" w:rsidRPr="00583738" w:rsidRDefault="00F904F3" w:rsidP="00F904F3">
            <w:pPr>
              <w:numPr>
                <w:ilvl w:val="0"/>
                <w:numId w:val="48"/>
              </w:numPr>
              <w:spacing w:after="0" w:line="276" w:lineRule="auto"/>
              <w:jc w:val="both"/>
              <w:rPr>
                <w:rFonts w:asciiTheme="minorBidi" w:hAnsiTheme="minorBidi"/>
                <w:rtl/>
              </w:rPr>
            </w:pPr>
          </w:p>
        </w:tc>
        <w:tc>
          <w:tcPr>
            <w:tcW w:w="3699" w:type="dxa"/>
            <w:tcMar>
              <w:top w:w="0" w:type="dxa"/>
              <w:left w:w="108" w:type="dxa"/>
              <w:bottom w:w="0" w:type="dxa"/>
              <w:right w:w="108" w:type="dxa"/>
            </w:tcMar>
            <w:hideMark/>
          </w:tcPr>
          <w:p w:rsidR="00F904F3" w:rsidRPr="00583738" w:rsidRDefault="00F904F3" w:rsidP="00277E0B">
            <w:pPr>
              <w:spacing w:after="0" w:line="276" w:lineRule="auto"/>
              <w:rPr>
                <w:rFonts w:asciiTheme="minorBidi" w:hAnsiTheme="minorBidi"/>
                <w:rtl/>
              </w:rPr>
            </w:pPr>
            <w:r w:rsidRPr="00583738">
              <w:rPr>
                <w:rFonts w:asciiTheme="minorBidi" w:hAnsiTheme="minorBidi"/>
                <w:rtl/>
              </w:rPr>
              <w:t>ניהול שמירות שכר וקיזוזים</w:t>
            </w:r>
            <w:r>
              <w:rPr>
                <w:rFonts w:asciiTheme="minorBidi" w:hAnsiTheme="minorBidi" w:hint="cs"/>
                <w:rtl/>
              </w:rPr>
              <w:t xml:space="preserve"> כמפורט בהסכמי השכר</w:t>
            </w:r>
          </w:p>
        </w:tc>
        <w:tc>
          <w:tcPr>
            <w:tcW w:w="850" w:type="dxa"/>
            <w:tcMar>
              <w:top w:w="0" w:type="dxa"/>
              <w:left w:w="108" w:type="dxa"/>
              <w:bottom w:w="0" w:type="dxa"/>
              <w:right w:w="108" w:type="dxa"/>
            </w:tcMar>
          </w:tcPr>
          <w:p w:rsidR="00F904F3" w:rsidRPr="00583738" w:rsidRDefault="00F904F3" w:rsidP="00277E0B">
            <w:pPr>
              <w:spacing w:after="0" w:line="276" w:lineRule="auto"/>
              <w:rPr>
                <w:rFonts w:asciiTheme="minorBidi" w:hAnsiTheme="minorBidi"/>
                <w:rtl/>
              </w:rPr>
            </w:pPr>
          </w:p>
        </w:tc>
        <w:tc>
          <w:tcPr>
            <w:tcW w:w="851" w:type="dxa"/>
          </w:tcPr>
          <w:p w:rsidR="00F904F3" w:rsidRPr="00583738" w:rsidRDefault="00F904F3" w:rsidP="00277E0B">
            <w:pPr>
              <w:spacing w:after="0" w:line="276" w:lineRule="auto"/>
              <w:rPr>
                <w:rFonts w:asciiTheme="minorBidi" w:hAnsiTheme="minorBidi"/>
                <w:rtl/>
              </w:rPr>
            </w:pPr>
          </w:p>
        </w:tc>
        <w:tc>
          <w:tcPr>
            <w:tcW w:w="850" w:type="dxa"/>
          </w:tcPr>
          <w:p w:rsidR="00F904F3" w:rsidRPr="00583738" w:rsidRDefault="00F904F3" w:rsidP="00277E0B">
            <w:pPr>
              <w:spacing w:after="0" w:line="276" w:lineRule="auto"/>
              <w:rPr>
                <w:rFonts w:asciiTheme="minorBidi" w:hAnsiTheme="minorBidi"/>
                <w:rtl/>
              </w:rPr>
            </w:pPr>
          </w:p>
        </w:tc>
        <w:tc>
          <w:tcPr>
            <w:tcW w:w="2539" w:type="dxa"/>
          </w:tcPr>
          <w:p w:rsidR="00F904F3" w:rsidRPr="00583738" w:rsidRDefault="00F904F3" w:rsidP="00277E0B">
            <w:pPr>
              <w:spacing w:after="0" w:line="276" w:lineRule="auto"/>
              <w:rPr>
                <w:rFonts w:asciiTheme="minorBidi" w:hAnsiTheme="minorBidi"/>
                <w:rtl/>
              </w:rPr>
            </w:pPr>
          </w:p>
        </w:tc>
      </w:tr>
      <w:tr w:rsidR="00F904F3" w:rsidRPr="00583738" w:rsidTr="00277E0B">
        <w:tc>
          <w:tcPr>
            <w:tcW w:w="566" w:type="dxa"/>
            <w:tcMar>
              <w:top w:w="0" w:type="dxa"/>
              <w:left w:w="108" w:type="dxa"/>
              <w:bottom w:w="0" w:type="dxa"/>
              <w:right w:w="108" w:type="dxa"/>
            </w:tcMar>
          </w:tcPr>
          <w:p w:rsidR="00F904F3" w:rsidRPr="00583738" w:rsidRDefault="00F904F3" w:rsidP="00F904F3">
            <w:pPr>
              <w:numPr>
                <w:ilvl w:val="0"/>
                <w:numId w:val="48"/>
              </w:numPr>
              <w:spacing w:after="0" w:line="276" w:lineRule="auto"/>
              <w:jc w:val="both"/>
              <w:rPr>
                <w:rFonts w:asciiTheme="minorBidi" w:hAnsiTheme="minorBidi"/>
                <w:rtl/>
              </w:rPr>
            </w:pPr>
          </w:p>
        </w:tc>
        <w:tc>
          <w:tcPr>
            <w:tcW w:w="3699" w:type="dxa"/>
            <w:tcMar>
              <w:top w:w="0" w:type="dxa"/>
              <w:left w:w="108" w:type="dxa"/>
              <w:bottom w:w="0" w:type="dxa"/>
              <w:right w:w="108" w:type="dxa"/>
            </w:tcMar>
            <w:hideMark/>
          </w:tcPr>
          <w:p w:rsidR="00F904F3" w:rsidRPr="00583738" w:rsidRDefault="00F904F3" w:rsidP="00277E0B">
            <w:pPr>
              <w:spacing w:after="0" w:line="276" w:lineRule="auto"/>
              <w:rPr>
                <w:rFonts w:asciiTheme="minorBidi" w:hAnsiTheme="minorBidi"/>
                <w:rtl/>
              </w:rPr>
            </w:pPr>
            <w:r w:rsidRPr="00583738">
              <w:rPr>
                <w:rFonts w:asciiTheme="minorBidi" w:hAnsiTheme="minorBidi"/>
                <w:rtl/>
              </w:rPr>
              <w:t xml:space="preserve">ניהול מעברי תפקידים וגמולי תפקיד מקבילים </w:t>
            </w:r>
            <w:r>
              <w:rPr>
                <w:rFonts w:asciiTheme="minorBidi" w:hAnsiTheme="minorBidi" w:hint="cs"/>
                <w:rtl/>
              </w:rPr>
              <w:t>כמפורט בהסכמי השכר</w:t>
            </w:r>
          </w:p>
        </w:tc>
        <w:tc>
          <w:tcPr>
            <w:tcW w:w="850" w:type="dxa"/>
            <w:tcMar>
              <w:top w:w="0" w:type="dxa"/>
              <w:left w:w="108" w:type="dxa"/>
              <w:bottom w:w="0" w:type="dxa"/>
              <w:right w:w="108" w:type="dxa"/>
            </w:tcMar>
          </w:tcPr>
          <w:p w:rsidR="00F904F3" w:rsidRPr="00583738" w:rsidRDefault="00F904F3" w:rsidP="00277E0B">
            <w:pPr>
              <w:spacing w:after="0" w:line="276" w:lineRule="auto"/>
              <w:rPr>
                <w:rFonts w:asciiTheme="minorBidi" w:hAnsiTheme="minorBidi"/>
                <w:rtl/>
              </w:rPr>
            </w:pPr>
          </w:p>
        </w:tc>
        <w:tc>
          <w:tcPr>
            <w:tcW w:w="851" w:type="dxa"/>
          </w:tcPr>
          <w:p w:rsidR="00F904F3" w:rsidRPr="00583738" w:rsidRDefault="00F904F3" w:rsidP="00277E0B">
            <w:pPr>
              <w:spacing w:after="0" w:line="276" w:lineRule="auto"/>
              <w:rPr>
                <w:rFonts w:asciiTheme="minorBidi" w:hAnsiTheme="minorBidi"/>
                <w:rtl/>
              </w:rPr>
            </w:pPr>
          </w:p>
        </w:tc>
        <w:tc>
          <w:tcPr>
            <w:tcW w:w="850" w:type="dxa"/>
          </w:tcPr>
          <w:p w:rsidR="00F904F3" w:rsidRPr="00583738" w:rsidRDefault="00F904F3" w:rsidP="00277E0B">
            <w:pPr>
              <w:spacing w:after="0" w:line="276" w:lineRule="auto"/>
              <w:rPr>
                <w:rFonts w:asciiTheme="minorBidi" w:hAnsiTheme="minorBidi"/>
                <w:rtl/>
              </w:rPr>
            </w:pPr>
          </w:p>
        </w:tc>
        <w:tc>
          <w:tcPr>
            <w:tcW w:w="2539" w:type="dxa"/>
          </w:tcPr>
          <w:p w:rsidR="00F904F3" w:rsidRPr="00583738" w:rsidRDefault="00F904F3" w:rsidP="00277E0B">
            <w:pPr>
              <w:spacing w:after="0" w:line="276" w:lineRule="auto"/>
              <w:rPr>
                <w:rFonts w:asciiTheme="minorBidi" w:hAnsiTheme="minorBidi"/>
                <w:rtl/>
              </w:rPr>
            </w:pPr>
          </w:p>
        </w:tc>
      </w:tr>
      <w:tr w:rsidR="00F904F3" w:rsidRPr="00583738" w:rsidTr="00277E0B">
        <w:tc>
          <w:tcPr>
            <w:tcW w:w="566" w:type="dxa"/>
            <w:tcMar>
              <w:top w:w="0" w:type="dxa"/>
              <w:left w:w="108" w:type="dxa"/>
              <w:bottom w:w="0" w:type="dxa"/>
              <w:right w:w="108" w:type="dxa"/>
            </w:tcMar>
          </w:tcPr>
          <w:p w:rsidR="00F904F3" w:rsidRPr="00583738" w:rsidRDefault="00F904F3" w:rsidP="00F904F3">
            <w:pPr>
              <w:numPr>
                <w:ilvl w:val="0"/>
                <w:numId w:val="48"/>
              </w:numPr>
              <w:spacing w:after="0" w:line="276" w:lineRule="auto"/>
              <w:jc w:val="both"/>
              <w:rPr>
                <w:rFonts w:asciiTheme="minorBidi" w:hAnsiTheme="minorBidi"/>
                <w:rtl/>
              </w:rPr>
            </w:pPr>
          </w:p>
        </w:tc>
        <w:tc>
          <w:tcPr>
            <w:tcW w:w="3699" w:type="dxa"/>
            <w:tcMar>
              <w:top w:w="0" w:type="dxa"/>
              <w:left w:w="108" w:type="dxa"/>
              <w:bottom w:w="0" w:type="dxa"/>
              <w:right w:w="108" w:type="dxa"/>
            </w:tcMar>
            <w:hideMark/>
          </w:tcPr>
          <w:p w:rsidR="00F904F3" w:rsidRPr="00583738" w:rsidRDefault="00F904F3" w:rsidP="00277E0B">
            <w:pPr>
              <w:spacing w:after="0" w:line="276" w:lineRule="auto"/>
              <w:rPr>
                <w:rFonts w:asciiTheme="minorBidi" w:hAnsiTheme="minorBidi"/>
                <w:rtl/>
              </w:rPr>
            </w:pPr>
            <w:r w:rsidRPr="00583738">
              <w:rPr>
                <w:rFonts w:asciiTheme="minorBidi" w:hAnsiTheme="minorBidi"/>
                <w:rtl/>
              </w:rPr>
              <w:t>אפיון שכר קובע</w:t>
            </w:r>
            <w:r>
              <w:rPr>
                <w:rFonts w:asciiTheme="minorBidi" w:hAnsiTheme="minorBidi" w:hint="cs"/>
                <w:rtl/>
              </w:rPr>
              <w:t xml:space="preserve"> כמפורט בהסכמי השכר</w:t>
            </w:r>
          </w:p>
        </w:tc>
        <w:tc>
          <w:tcPr>
            <w:tcW w:w="850" w:type="dxa"/>
            <w:tcMar>
              <w:top w:w="0" w:type="dxa"/>
              <w:left w:w="108" w:type="dxa"/>
              <w:bottom w:w="0" w:type="dxa"/>
              <w:right w:w="108" w:type="dxa"/>
            </w:tcMar>
          </w:tcPr>
          <w:p w:rsidR="00F904F3" w:rsidRPr="00583738" w:rsidRDefault="00F904F3" w:rsidP="00277E0B">
            <w:pPr>
              <w:spacing w:after="0" w:line="276" w:lineRule="auto"/>
              <w:rPr>
                <w:rFonts w:asciiTheme="minorBidi" w:hAnsiTheme="minorBidi"/>
                <w:rtl/>
              </w:rPr>
            </w:pPr>
          </w:p>
        </w:tc>
        <w:tc>
          <w:tcPr>
            <w:tcW w:w="851" w:type="dxa"/>
          </w:tcPr>
          <w:p w:rsidR="00F904F3" w:rsidRPr="00583738" w:rsidRDefault="00F904F3" w:rsidP="00277E0B">
            <w:pPr>
              <w:spacing w:after="0" w:line="276" w:lineRule="auto"/>
              <w:rPr>
                <w:rFonts w:asciiTheme="minorBidi" w:hAnsiTheme="minorBidi"/>
                <w:rtl/>
              </w:rPr>
            </w:pPr>
          </w:p>
        </w:tc>
        <w:tc>
          <w:tcPr>
            <w:tcW w:w="850" w:type="dxa"/>
          </w:tcPr>
          <w:p w:rsidR="00F904F3" w:rsidRPr="00583738" w:rsidRDefault="00F904F3" w:rsidP="00277E0B">
            <w:pPr>
              <w:spacing w:after="0" w:line="276" w:lineRule="auto"/>
              <w:rPr>
                <w:rFonts w:asciiTheme="minorBidi" w:hAnsiTheme="minorBidi"/>
                <w:rtl/>
              </w:rPr>
            </w:pPr>
          </w:p>
        </w:tc>
        <w:tc>
          <w:tcPr>
            <w:tcW w:w="2539" w:type="dxa"/>
          </w:tcPr>
          <w:p w:rsidR="00F904F3" w:rsidRPr="00583738" w:rsidRDefault="00F904F3" w:rsidP="00277E0B">
            <w:pPr>
              <w:spacing w:after="0" w:line="276" w:lineRule="auto"/>
              <w:rPr>
                <w:rFonts w:asciiTheme="minorBidi" w:hAnsiTheme="minorBidi"/>
                <w:rtl/>
              </w:rPr>
            </w:pPr>
          </w:p>
        </w:tc>
      </w:tr>
      <w:tr w:rsidR="00F904F3" w:rsidRPr="00583738" w:rsidTr="00277E0B">
        <w:tc>
          <w:tcPr>
            <w:tcW w:w="566" w:type="dxa"/>
            <w:tcMar>
              <w:top w:w="0" w:type="dxa"/>
              <w:left w:w="108" w:type="dxa"/>
              <w:bottom w:w="0" w:type="dxa"/>
              <w:right w:w="108" w:type="dxa"/>
            </w:tcMar>
          </w:tcPr>
          <w:p w:rsidR="00F904F3" w:rsidRPr="00583738" w:rsidRDefault="00F904F3" w:rsidP="00F904F3">
            <w:pPr>
              <w:numPr>
                <w:ilvl w:val="0"/>
                <w:numId w:val="48"/>
              </w:numPr>
              <w:spacing w:after="0" w:line="276" w:lineRule="auto"/>
              <w:jc w:val="both"/>
              <w:rPr>
                <w:rFonts w:asciiTheme="minorBidi" w:hAnsiTheme="minorBidi"/>
                <w:rtl/>
              </w:rPr>
            </w:pPr>
          </w:p>
        </w:tc>
        <w:tc>
          <w:tcPr>
            <w:tcW w:w="3699" w:type="dxa"/>
            <w:tcMar>
              <w:top w:w="0" w:type="dxa"/>
              <w:left w:w="108" w:type="dxa"/>
              <w:bottom w:w="0" w:type="dxa"/>
              <w:right w:w="108" w:type="dxa"/>
            </w:tcMar>
            <w:hideMark/>
          </w:tcPr>
          <w:p w:rsidR="00F904F3" w:rsidRPr="00583738" w:rsidRDefault="00F904F3" w:rsidP="00277E0B">
            <w:pPr>
              <w:spacing w:after="0" w:line="276" w:lineRule="auto"/>
              <w:rPr>
                <w:rFonts w:asciiTheme="minorBidi" w:hAnsiTheme="minorBidi"/>
                <w:rtl/>
              </w:rPr>
            </w:pPr>
            <w:r w:rsidRPr="00583738">
              <w:rPr>
                <w:rFonts w:asciiTheme="minorBidi" w:hAnsiTheme="minorBidi"/>
                <w:rtl/>
              </w:rPr>
              <w:t>ניהול חובות</w:t>
            </w:r>
          </w:p>
        </w:tc>
        <w:tc>
          <w:tcPr>
            <w:tcW w:w="850" w:type="dxa"/>
            <w:tcMar>
              <w:top w:w="0" w:type="dxa"/>
              <w:left w:w="108" w:type="dxa"/>
              <w:bottom w:w="0" w:type="dxa"/>
              <w:right w:w="108" w:type="dxa"/>
            </w:tcMar>
          </w:tcPr>
          <w:p w:rsidR="00F904F3" w:rsidRPr="00583738" w:rsidRDefault="00F904F3" w:rsidP="00277E0B">
            <w:pPr>
              <w:spacing w:after="0" w:line="276" w:lineRule="auto"/>
              <w:rPr>
                <w:rFonts w:asciiTheme="minorBidi" w:hAnsiTheme="minorBidi"/>
                <w:rtl/>
              </w:rPr>
            </w:pPr>
          </w:p>
        </w:tc>
        <w:tc>
          <w:tcPr>
            <w:tcW w:w="851" w:type="dxa"/>
          </w:tcPr>
          <w:p w:rsidR="00F904F3" w:rsidRPr="00583738" w:rsidRDefault="00F904F3" w:rsidP="00277E0B">
            <w:pPr>
              <w:spacing w:after="0" w:line="276" w:lineRule="auto"/>
              <w:rPr>
                <w:rFonts w:asciiTheme="minorBidi" w:hAnsiTheme="minorBidi"/>
                <w:rtl/>
              </w:rPr>
            </w:pPr>
          </w:p>
        </w:tc>
        <w:tc>
          <w:tcPr>
            <w:tcW w:w="850" w:type="dxa"/>
          </w:tcPr>
          <w:p w:rsidR="00F904F3" w:rsidRPr="00583738" w:rsidRDefault="00F904F3" w:rsidP="00277E0B">
            <w:pPr>
              <w:spacing w:after="0" w:line="276" w:lineRule="auto"/>
              <w:rPr>
                <w:rFonts w:asciiTheme="minorBidi" w:hAnsiTheme="minorBidi"/>
                <w:rtl/>
              </w:rPr>
            </w:pPr>
          </w:p>
        </w:tc>
        <w:tc>
          <w:tcPr>
            <w:tcW w:w="2539" w:type="dxa"/>
          </w:tcPr>
          <w:p w:rsidR="00F904F3" w:rsidRPr="00583738" w:rsidRDefault="00F904F3" w:rsidP="00277E0B">
            <w:pPr>
              <w:spacing w:after="0" w:line="276" w:lineRule="auto"/>
              <w:rPr>
                <w:rFonts w:asciiTheme="minorBidi" w:hAnsiTheme="minorBidi"/>
                <w:rtl/>
              </w:rPr>
            </w:pPr>
          </w:p>
        </w:tc>
      </w:tr>
    </w:tbl>
    <w:p w:rsidR="00F904F3" w:rsidRDefault="00F904F3" w:rsidP="00F904F3">
      <w:pPr>
        <w:spacing w:line="240" w:lineRule="auto"/>
        <w:ind w:left="1382"/>
        <w:rPr>
          <w:rFonts w:asciiTheme="minorBidi" w:hAnsiTheme="minorBidi"/>
        </w:rPr>
      </w:pPr>
    </w:p>
    <w:p w:rsidR="00F904F3" w:rsidRDefault="00F904F3" w:rsidP="00F904F3">
      <w:pPr>
        <w:numPr>
          <w:ilvl w:val="1"/>
          <w:numId w:val="46"/>
        </w:numPr>
        <w:tabs>
          <w:tab w:val="clear" w:pos="1020"/>
        </w:tabs>
        <w:spacing w:after="120" w:line="240" w:lineRule="auto"/>
        <w:ind w:left="511" w:hanging="454"/>
        <w:jc w:val="both"/>
        <w:rPr>
          <w:rFonts w:asciiTheme="minorBidi" w:hAnsiTheme="minorBidi"/>
        </w:rPr>
      </w:pPr>
      <w:r w:rsidRPr="000A4899">
        <w:rPr>
          <w:rFonts w:asciiTheme="minorBidi" w:hAnsiTheme="minorBidi" w:hint="cs"/>
          <w:rtl/>
        </w:rPr>
        <w:t>פרטים נוספים או הצעות רלוונטיות, כפי שתראה החברה לנכון להביא בפני ועדת המכרזים.</w:t>
      </w:r>
    </w:p>
    <w:p w:rsidR="00F904F3" w:rsidRDefault="00F904F3" w:rsidP="00F904F3">
      <w:pPr>
        <w:spacing w:line="240" w:lineRule="auto"/>
        <w:rPr>
          <w:rFonts w:asciiTheme="minorBidi" w:hAnsiTheme="minorBidi"/>
          <w:rtl/>
        </w:rPr>
      </w:pPr>
    </w:p>
    <w:p w:rsidR="00F904F3" w:rsidRPr="000A4899" w:rsidRDefault="00F904F3" w:rsidP="00F904F3">
      <w:pPr>
        <w:numPr>
          <w:ilvl w:val="0"/>
          <w:numId w:val="46"/>
        </w:numPr>
        <w:spacing w:after="120" w:line="240" w:lineRule="auto"/>
        <w:jc w:val="both"/>
        <w:rPr>
          <w:rFonts w:asciiTheme="minorBidi" w:hAnsiTheme="minorBidi"/>
          <w:b/>
          <w:bCs/>
          <w:u w:val="single"/>
        </w:rPr>
      </w:pPr>
      <w:r>
        <w:rPr>
          <w:rFonts w:asciiTheme="minorBidi" w:hAnsiTheme="minorBidi" w:hint="cs"/>
          <w:b/>
          <w:bCs/>
          <w:u w:val="single"/>
          <w:rtl/>
        </w:rPr>
        <w:t>שאלות הבהרה ו</w:t>
      </w:r>
      <w:r w:rsidRPr="000A4899">
        <w:rPr>
          <w:rFonts w:asciiTheme="minorBidi" w:hAnsiTheme="minorBidi" w:hint="cs"/>
          <w:b/>
          <w:bCs/>
          <w:u w:val="single"/>
          <w:rtl/>
        </w:rPr>
        <w:t>הגשת מסמך המידע</w:t>
      </w:r>
    </w:p>
    <w:p w:rsidR="00F904F3" w:rsidRDefault="00F904F3" w:rsidP="00F904F3">
      <w:pPr>
        <w:numPr>
          <w:ilvl w:val="1"/>
          <w:numId w:val="46"/>
        </w:numPr>
        <w:spacing w:after="120" w:line="240" w:lineRule="auto"/>
        <w:jc w:val="both"/>
        <w:rPr>
          <w:rFonts w:asciiTheme="minorBidi" w:hAnsiTheme="minorBidi"/>
        </w:rPr>
      </w:pPr>
      <w:r>
        <w:rPr>
          <w:rFonts w:asciiTheme="minorBidi" w:hAnsiTheme="minorBidi" w:hint="cs"/>
          <w:rtl/>
        </w:rPr>
        <w:t xml:space="preserve">אשת הקשר לעניין הבקשה היא הגב' תמר כהן מנהלת תחום בכיר שכר במשרד החינוך בכתובת  </w:t>
      </w:r>
      <w:hyperlink r:id="rId8" w:history="1">
        <w:r w:rsidRPr="008F71D0">
          <w:rPr>
            <w:rStyle w:val="Hyperlink"/>
          </w:rPr>
          <w:t>oritkos@education.gov.il</w:t>
        </w:r>
      </w:hyperlink>
      <w:r>
        <w:rPr>
          <w:rFonts w:asciiTheme="minorBidi" w:hAnsiTheme="minorBidi" w:hint="cs"/>
          <w:rtl/>
        </w:rPr>
        <w:t xml:space="preserve"> בלבד.</w:t>
      </w:r>
    </w:p>
    <w:p w:rsidR="00F904F3" w:rsidRPr="00934D22" w:rsidRDefault="00F904F3" w:rsidP="00F904F3">
      <w:pPr>
        <w:numPr>
          <w:ilvl w:val="1"/>
          <w:numId w:val="46"/>
        </w:numPr>
        <w:tabs>
          <w:tab w:val="clear" w:pos="1020"/>
        </w:tabs>
        <w:spacing w:after="120" w:line="240" w:lineRule="auto"/>
        <w:ind w:left="511" w:hanging="454"/>
        <w:jc w:val="both"/>
        <w:rPr>
          <w:rFonts w:asciiTheme="minorBidi" w:hAnsiTheme="minorBidi"/>
        </w:rPr>
      </w:pPr>
      <w:r w:rsidRPr="00934D22">
        <w:rPr>
          <w:rFonts w:asciiTheme="minorBidi" w:hAnsiTheme="minorBidi" w:hint="cs"/>
          <w:rtl/>
        </w:rPr>
        <w:t>שאלות בנושא מסמך המידע, ככל שישנן, ניתן להעביר לידי</w:t>
      </w:r>
      <w:r>
        <w:rPr>
          <w:rFonts w:asciiTheme="minorBidi" w:hAnsiTheme="minorBidi" w:hint="cs"/>
          <w:rtl/>
        </w:rPr>
        <w:t xml:space="preserve"> אשת הקשר </w:t>
      </w:r>
      <w:r w:rsidRPr="00934D22">
        <w:rPr>
          <w:rFonts w:asciiTheme="minorBidi" w:hAnsiTheme="minorBidi" w:hint="cs"/>
          <w:rtl/>
        </w:rPr>
        <w:t xml:space="preserve"> עד לתאריך </w:t>
      </w:r>
      <w:r>
        <w:rPr>
          <w:rFonts w:asciiTheme="minorBidi" w:hAnsiTheme="minorBidi" w:hint="cs"/>
          <w:rtl/>
        </w:rPr>
        <w:t>21/1/2024.</w:t>
      </w:r>
    </w:p>
    <w:p w:rsidR="00F904F3" w:rsidRPr="009857BA" w:rsidRDefault="00F904F3" w:rsidP="001F2EA9">
      <w:pPr>
        <w:numPr>
          <w:ilvl w:val="1"/>
          <w:numId w:val="46"/>
        </w:numPr>
        <w:spacing w:after="120" w:line="240" w:lineRule="auto"/>
        <w:jc w:val="both"/>
        <w:rPr>
          <w:rFonts w:asciiTheme="minorBidi" w:hAnsiTheme="minorBidi"/>
        </w:rPr>
      </w:pPr>
      <w:r w:rsidRPr="009857BA">
        <w:rPr>
          <w:rFonts w:asciiTheme="minorBidi" w:hAnsiTheme="minorBidi" w:hint="cs"/>
          <w:rtl/>
        </w:rPr>
        <w:t xml:space="preserve">את המענה למסמך בקשת המידע יש להגיש עד ליום 04/02/2024 בדואר אלקטרוני לכתובת </w:t>
      </w:r>
      <w:hyperlink r:id="rId9" w:history="1">
        <w:r w:rsidR="001F2EA9" w:rsidRPr="001F2EA9">
          <w:rPr>
            <w:rStyle w:val="Hyperlink"/>
          </w:rPr>
          <w:t>MateSacharRfi@mof.gov.il</w:t>
        </w:r>
      </w:hyperlink>
      <w:r w:rsidR="001F2EA9">
        <w:rPr>
          <w:rFonts w:asciiTheme="minorBidi" w:hAnsiTheme="minorBidi" w:hint="cs"/>
          <w:rtl/>
        </w:rPr>
        <w:t>.</w:t>
      </w:r>
      <w:bookmarkStart w:id="3" w:name="_GoBack"/>
      <w:bookmarkEnd w:id="3"/>
    </w:p>
    <w:p w:rsidR="00F904F3" w:rsidRPr="000A4899" w:rsidRDefault="00F904F3" w:rsidP="00F904F3">
      <w:pPr>
        <w:pStyle w:val="Nospace"/>
        <w:rPr>
          <w:highlight w:val="yellow"/>
          <w:rtl/>
        </w:rPr>
      </w:pPr>
    </w:p>
    <w:p w:rsidR="00F904F3" w:rsidRPr="000A4899" w:rsidRDefault="00F904F3" w:rsidP="00F904F3">
      <w:pPr>
        <w:numPr>
          <w:ilvl w:val="0"/>
          <w:numId w:val="46"/>
        </w:numPr>
        <w:spacing w:after="120" w:line="240" w:lineRule="auto"/>
        <w:jc w:val="both"/>
        <w:rPr>
          <w:rFonts w:asciiTheme="minorBidi" w:hAnsiTheme="minorBidi"/>
          <w:b/>
          <w:bCs/>
          <w:u w:val="single"/>
        </w:rPr>
      </w:pPr>
      <w:r w:rsidRPr="000A4899">
        <w:rPr>
          <w:rFonts w:asciiTheme="minorBidi" w:hAnsiTheme="minorBidi" w:hint="cs"/>
          <w:b/>
          <w:bCs/>
          <w:u w:val="single"/>
          <w:rtl/>
        </w:rPr>
        <w:t xml:space="preserve">מעמד מסמך המידע </w:t>
      </w:r>
    </w:p>
    <w:p w:rsidR="00F904F3" w:rsidRPr="000A4899" w:rsidRDefault="00F904F3" w:rsidP="00F904F3">
      <w:pPr>
        <w:numPr>
          <w:ilvl w:val="1"/>
          <w:numId w:val="46"/>
        </w:numPr>
        <w:tabs>
          <w:tab w:val="clear" w:pos="1020"/>
        </w:tabs>
        <w:spacing w:after="120" w:line="240" w:lineRule="auto"/>
        <w:ind w:left="511" w:hanging="454"/>
        <w:jc w:val="both"/>
        <w:rPr>
          <w:rFonts w:asciiTheme="minorBidi" w:hAnsiTheme="minorBidi"/>
        </w:rPr>
      </w:pPr>
      <w:r w:rsidRPr="000A4899">
        <w:rPr>
          <w:rFonts w:asciiTheme="minorBidi" w:hAnsiTheme="minorBidi" w:hint="cs"/>
          <w:rtl/>
        </w:rPr>
        <w:t xml:space="preserve">אין בבקשה לקבלת מידע  זו משום התחייבות כלשהי של </w:t>
      </w:r>
      <w:r>
        <w:rPr>
          <w:rFonts w:asciiTheme="minorBidi" w:hAnsiTheme="minorBidi" w:hint="cs"/>
          <w:rtl/>
        </w:rPr>
        <w:t>המדינה</w:t>
      </w:r>
      <w:r w:rsidRPr="000A4899">
        <w:rPr>
          <w:rFonts w:asciiTheme="minorBidi" w:hAnsiTheme="minorBidi" w:hint="cs"/>
          <w:rtl/>
        </w:rPr>
        <w:t xml:space="preserve"> לערוך הליך תחרותי  או מכרזי כאמור ואין בהיענות לה כדי להקנות </w:t>
      </w:r>
      <w:r>
        <w:rPr>
          <w:rFonts w:asciiTheme="minorBidi" w:hAnsiTheme="minorBidi" w:hint="cs"/>
          <w:rtl/>
        </w:rPr>
        <w:t xml:space="preserve">למי מהמשיבים </w:t>
      </w:r>
      <w:r w:rsidRPr="000A4899">
        <w:rPr>
          <w:rFonts w:asciiTheme="minorBidi" w:hAnsiTheme="minorBidi" w:hint="cs"/>
          <w:rtl/>
        </w:rPr>
        <w:t xml:space="preserve">יתרון בהליך כאמור, אם יפורסם, או כדי להבטיח עמידה בתנאי הסף שייקבעו לעניין ההליך כאמור, או בכדי לחייב את שיתופו של מי מהמשיבים בהליך כאמור או להתקשר </w:t>
      </w:r>
      <w:proofErr w:type="spellStart"/>
      <w:r w:rsidRPr="000A4899">
        <w:rPr>
          <w:rFonts w:asciiTheme="minorBidi" w:hAnsiTheme="minorBidi" w:hint="cs"/>
          <w:rtl/>
        </w:rPr>
        <w:t>איתו</w:t>
      </w:r>
      <w:proofErr w:type="spellEnd"/>
      <w:r w:rsidRPr="000A4899">
        <w:rPr>
          <w:rFonts w:asciiTheme="minorBidi" w:hAnsiTheme="minorBidi" w:hint="cs"/>
          <w:rtl/>
        </w:rPr>
        <w:t xml:space="preserve"> בכל דרך אחרת, או בכדי למנוע ממנה לפעול בהתאם לסמכותה על פי כל דין לרבות על דרך של פרסום בקשה/</w:t>
      </w:r>
      <w:proofErr w:type="spellStart"/>
      <w:r w:rsidRPr="000A4899">
        <w:rPr>
          <w:rFonts w:asciiTheme="minorBidi" w:hAnsiTheme="minorBidi" w:hint="cs"/>
          <w:rtl/>
        </w:rPr>
        <w:t>ות</w:t>
      </w:r>
      <w:proofErr w:type="spellEnd"/>
      <w:r w:rsidRPr="000A4899">
        <w:rPr>
          <w:rFonts w:asciiTheme="minorBidi" w:hAnsiTheme="minorBidi" w:hint="cs"/>
          <w:rtl/>
        </w:rPr>
        <w:t xml:space="preserve"> נוספות לקבלת מידע.</w:t>
      </w:r>
    </w:p>
    <w:p w:rsidR="00F904F3" w:rsidRPr="000A4899" w:rsidRDefault="00F904F3" w:rsidP="00F904F3">
      <w:pPr>
        <w:numPr>
          <w:ilvl w:val="1"/>
          <w:numId w:val="46"/>
        </w:numPr>
        <w:tabs>
          <w:tab w:val="clear" w:pos="1020"/>
        </w:tabs>
        <w:spacing w:after="120" w:line="240" w:lineRule="auto"/>
        <w:ind w:left="511" w:hanging="454"/>
        <w:jc w:val="both"/>
        <w:rPr>
          <w:rFonts w:asciiTheme="minorBidi" w:hAnsiTheme="minorBidi"/>
        </w:rPr>
      </w:pPr>
      <w:r w:rsidRPr="000A4899">
        <w:rPr>
          <w:rFonts w:asciiTheme="minorBidi" w:hAnsiTheme="minorBidi" w:hint="cs"/>
          <w:rtl/>
        </w:rPr>
        <w:t xml:space="preserve">בקשה לקבלת מידע זו אינה בבחינת הזמנה להציע הצעות ואינה חלק מהליך תחרותי או מכרזי ולפיכך אין בה כדי ליצור מחויבות כלשהי כלפי מי מהמשיבים לה. בקשה זו נועדה לקבלת מידע בלבד ובעקבותיה תשקול ועדת המכרזים את המשך פעולותיה בהתאם לשיקולים מקצועיים וענייניים. כל הפרטים והמידע המפורטים בבקשה זו או אלה שיימסרו, אם יימסרו, בהמשך בקשר עם בקשה זו, ניתנים לצרכי הבהרה בלבד, אינם מהווים מצג כלשהו ו/או בסיס להתקשרות, הזמנה או הצעה כלשהי מצד ועדת המכרזים. </w:t>
      </w:r>
    </w:p>
    <w:p w:rsidR="00F904F3" w:rsidRPr="000A4899" w:rsidRDefault="00F904F3" w:rsidP="00F904F3">
      <w:pPr>
        <w:numPr>
          <w:ilvl w:val="1"/>
          <w:numId w:val="46"/>
        </w:numPr>
        <w:tabs>
          <w:tab w:val="clear" w:pos="1020"/>
        </w:tabs>
        <w:spacing w:after="120" w:line="240" w:lineRule="auto"/>
        <w:ind w:left="511" w:hanging="454"/>
        <w:jc w:val="both"/>
        <w:rPr>
          <w:rFonts w:asciiTheme="minorBidi" w:hAnsiTheme="minorBidi"/>
        </w:rPr>
      </w:pPr>
      <w:r w:rsidRPr="000A4899">
        <w:rPr>
          <w:rFonts w:asciiTheme="minorBidi" w:hAnsiTheme="minorBidi" w:hint="cs"/>
          <w:rtl/>
        </w:rPr>
        <w:t>כמו כן, אין בבקשה לקבלת מידע  זו  כדי לחייב את ועדת המכרזים לכלול את העקרונות המפורטים בה ואת האמור במסמכי המידע של המשיבים לפניה זו, כולם או חלקם, במסגרת המכרז לחילול שכר ולמשיבים במסגרת הליך זה לא תהיה כל טענה לעניין זה. ועדת המכרזים תהיה רשאית להציב במסגרת המכרז לחילול שכר תנאים ודרישות נוספים או אחרים מאלה שנתקבלו במענה לה על פי שיקול דעתה הבלעדי ובכפוף להוראות הדין.</w:t>
      </w:r>
    </w:p>
    <w:p w:rsidR="00F904F3" w:rsidRPr="000A4899" w:rsidRDefault="00F904F3" w:rsidP="00F904F3">
      <w:pPr>
        <w:numPr>
          <w:ilvl w:val="1"/>
          <w:numId w:val="46"/>
        </w:numPr>
        <w:tabs>
          <w:tab w:val="clear" w:pos="1020"/>
        </w:tabs>
        <w:spacing w:after="120" w:line="240" w:lineRule="auto"/>
        <w:ind w:left="511" w:hanging="454"/>
        <w:jc w:val="both"/>
        <w:rPr>
          <w:rFonts w:asciiTheme="minorBidi" w:hAnsiTheme="minorBidi"/>
        </w:rPr>
      </w:pPr>
      <w:r w:rsidRPr="000A4899">
        <w:rPr>
          <w:rFonts w:asciiTheme="minorBidi" w:hAnsiTheme="minorBidi" w:hint="cs"/>
          <w:rtl/>
        </w:rPr>
        <w:t>המ</w:t>
      </w:r>
      <w:r>
        <w:rPr>
          <w:rFonts w:asciiTheme="minorBidi" w:hAnsiTheme="minorBidi" w:hint="cs"/>
          <w:rtl/>
        </w:rPr>
        <w:t>דינה</w:t>
      </w:r>
      <w:r w:rsidRPr="000A4899">
        <w:rPr>
          <w:rFonts w:asciiTheme="minorBidi" w:hAnsiTheme="minorBidi" w:hint="cs"/>
          <w:rtl/>
        </w:rPr>
        <w:t xml:space="preserve"> שומרת לעצמה את הזכות לעשות במידע שיתקבל מהמשיבים שימוש לצרכיה, לפי שיקול דעתה הבלעדי ולמשיבים לא תהא כל טענה, בין היתר, בגין זכויות יוצרים.</w:t>
      </w:r>
    </w:p>
    <w:p w:rsidR="00F904F3" w:rsidRPr="000A4899" w:rsidRDefault="00F904F3" w:rsidP="00F904F3">
      <w:pPr>
        <w:numPr>
          <w:ilvl w:val="1"/>
          <w:numId w:val="46"/>
        </w:numPr>
        <w:tabs>
          <w:tab w:val="clear" w:pos="1020"/>
        </w:tabs>
        <w:spacing w:after="120" w:line="240" w:lineRule="auto"/>
        <w:ind w:left="511" w:hanging="454"/>
        <w:jc w:val="both"/>
        <w:rPr>
          <w:rFonts w:asciiTheme="minorBidi" w:hAnsiTheme="minorBidi"/>
          <w:rtl/>
        </w:rPr>
      </w:pPr>
      <w:r w:rsidRPr="000A4899">
        <w:rPr>
          <w:rFonts w:asciiTheme="minorBidi" w:hAnsiTheme="minorBidi" w:hint="cs"/>
          <w:rtl/>
        </w:rPr>
        <w:lastRenderedPageBreak/>
        <w:t>רשימת המשיבים שתתקבל בעקבות פניה זו אינה מהווה רשימת מציעים לצורך ביצוע הליך תחרותי/ מכרזי, ככל שאכן יבוצע הליך שכזה.</w:t>
      </w:r>
    </w:p>
    <w:p w:rsidR="00F904F3" w:rsidRPr="000A4899" w:rsidRDefault="00F904F3" w:rsidP="00F904F3">
      <w:pPr>
        <w:numPr>
          <w:ilvl w:val="1"/>
          <w:numId w:val="46"/>
        </w:numPr>
        <w:tabs>
          <w:tab w:val="clear" w:pos="1020"/>
        </w:tabs>
        <w:spacing w:after="120" w:line="240" w:lineRule="auto"/>
        <w:ind w:left="511" w:hanging="454"/>
        <w:jc w:val="both"/>
        <w:rPr>
          <w:rFonts w:asciiTheme="minorBidi" w:hAnsiTheme="minorBidi"/>
        </w:rPr>
      </w:pPr>
      <w:r w:rsidRPr="000A4899">
        <w:rPr>
          <w:rFonts w:asciiTheme="minorBidi" w:hAnsiTheme="minorBidi" w:hint="cs"/>
          <w:rtl/>
        </w:rPr>
        <w:t xml:space="preserve">במידה ומסמך המידע יכיל סודות מסחריים, יש לציין זאת באופן ברור במיקום </w:t>
      </w:r>
      <w:r>
        <w:rPr>
          <w:rFonts w:asciiTheme="minorBidi" w:hAnsiTheme="minorBidi" w:hint="cs"/>
          <w:rtl/>
        </w:rPr>
        <w:t>בו הם מופיעים</w:t>
      </w:r>
      <w:r w:rsidRPr="000A4899">
        <w:rPr>
          <w:rFonts w:asciiTheme="minorBidi" w:hAnsiTheme="minorBidi" w:hint="cs"/>
          <w:rtl/>
        </w:rPr>
        <w:t xml:space="preserve"> </w:t>
      </w:r>
      <w:r>
        <w:rPr>
          <w:rFonts w:asciiTheme="minorBidi" w:hAnsiTheme="minorBidi" w:hint="cs"/>
          <w:rtl/>
        </w:rPr>
        <w:t>במענה ל</w:t>
      </w:r>
      <w:r w:rsidRPr="000A4899">
        <w:rPr>
          <w:rFonts w:asciiTheme="minorBidi" w:hAnsiTheme="minorBidi" w:hint="cs"/>
          <w:rtl/>
        </w:rPr>
        <w:t>מסמך המידע. מידע זה לא ייחש</w:t>
      </w:r>
      <w:r w:rsidRPr="000A4899">
        <w:rPr>
          <w:rFonts w:asciiTheme="minorBidi" w:hAnsiTheme="minorBidi" w:hint="eastAsia"/>
          <w:rtl/>
        </w:rPr>
        <w:t>ף</w:t>
      </w:r>
      <w:r w:rsidRPr="000A4899">
        <w:rPr>
          <w:rFonts w:asciiTheme="minorBidi" w:hAnsiTheme="minorBidi" w:hint="cs"/>
          <w:rtl/>
        </w:rPr>
        <w:t xml:space="preserve"> </w:t>
      </w:r>
      <w:r>
        <w:rPr>
          <w:rFonts w:asciiTheme="minorBidi" w:hAnsiTheme="minorBidi" w:hint="cs"/>
          <w:rtl/>
        </w:rPr>
        <w:t xml:space="preserve">לגורמים </w:t>
      </w:r>
      <w:r w:rsidRPr="000A4899">
        <w:rPr>
          <w:rFonts w:asciiTheme="minorBidi" w:hAnsiTheme="minorBidi" w:hint="cs"/>
          <w:rtl/>
        </w:rPr>
        <w:t xml:space="preserve">חוץ </w:t>
      </w:r>
      <w:proofErr w:type="spellStart"/>
      <w:r>
        <w:rPr>
          <w:rFonts w:asciiTheme="minorBidi" w:hAnsiTheme="minorBidi" w:hint="cs"/>
          <w:rtl/>
        </w:rPr>
        <w:t>מ</w:t>
      </w:r>
      <w:r w:rsidRPr="000A4899">
        <w:rPr>
          <w:rFonts w:asciiTheme="minorBidi" w:hAnsiTheme="minorBidi" w:hint="cs"/>
          <w:rtl/>
        </w:rPr>
        <w:t>לגורמי</w:t>
      </w:r>
      <w:r>
        <w:rPr>
          <w:rFonts w:asciiTheme="minorBidi" w:hAnsiTheme="minorBidi" w:hint="cs"/>
          <w:rtl/>
        </w:rPr>
        <w:t>ם</w:t>
      </w:r>
      <w:proofErr w:type="spellEnd"/>
      <w:r>
        <w:rPr>
          <w:rFonts w:asciiTheme="minorBidi" w:hAnsiTheme="minorBidi" w:hint="cs"/>
          <w:rtl/>
        </w:rPr>
        <w:t xml:space="preserve"> במדינה שינתחו את המענים, </w:t>
      </w:r>
      <w:r w:rsidRPr="000A4899">
        <w:rPr>
          <w:rFonts w:asciiTheme="minorBidi" w:hAnsiTheme="minorBidi" w:hint="cs"/>
          <w:rtl/>
        </w:rPr>
        <w:t xml:space="preserve">והכל בכפוף להוראות הדין, לתקנון משק וכספים ולשיקול דעתה של ועדת המכרזים. </w:t>
      </w:r>
    </w:p>
    <w:p w:rsidR="00F904F3" w:rsidRPr="000A4899" w:rsidRDefault="00F904F3" w:rsidP="00F904F3">
      <w:pPr>
        <w:numPr>
          <w:ilvl w:val="1"/>
          <w:numId w:val="46"/>
        </w:numPr>
        <w:tabs>
          <w:tab w:val="clear" w:pos="1020"/>
        </w:tabs>
        <w:spacing w:after="120" w:line="240" w:lineRule="auto"/>
        <w:ind w:left="511" w:hanging="454"/>
        <w:jc w:val="both"/>
        <w:rPr>
          <w:rFonts w:asciiTheme="minorBidi" w:hAnsiTheme="minorBidi"/>
          <w:rtl/>
        </w:rPr>
      </w:pPr>
      <w:r w:rsidRPr="000A4899">
        <w:rPr>
          <w:rFonts w:asciiTheme="minorBidi" w:hAnsiTheme="minorBidi" w:hint="cs"/>
          <w:rtl/>
        </w:rPr>
        <w:t>ועדת המכרזים תהיה רשאית, לפי שיקול דעתה הבלעדי, לבקש הבהרות, השלמות או מידע נוסף מהמשיבים לפנייה זו, כולם או מקצתם, בכל נושא הקשור במישרין ובעקיפין לבקשה, ולזמן אות</w:t>
      </w:r>
      <w:r>
        <w:rPr>
          <w:rFonts w:asciiTheme="minorBidi" w:hAnsiTheme="minorBidi" w:hint="cs"/>
          <w:rtl/>
        </w:rPr>
        <w:t>ם</w:t>
      </w:r>
      <w:r w:rsidRPr="000A4899">
        <w:rPr>
          <w:rFonts w:asciiTheme="minorBidi" w:hAnsiTheme="minorBidi" w:hint="cs"/>
          <w:rtl/>
        </w:rPr>
        <w:t xml:space="preserve"> לדיון בפניה, </w:t>
      </w:r>
      <w:proofErr w:type="spellStart"/>
      <w:r w:rsidRPr="000A4899">
        <w:rPr>
          <w:rFonts w:asciiTheme="minorBidi" w:hAnsiTheme="minorBidi" w:hint="cs"/>
          <w:rtl/>
        </w:rPr>
        <w:t>הכל</w:t>
      </w:r>
      <w:proofErr w:type="spellEnd"/>
      <w:r w:rsidRPr="000A4899">
        <w:rPr>
          <w:rFonts w:asciiTheme="minorBidi" w:hAnsiTheme="minorBidi" w:hint="cs"/>
          <w:rtl/>
        </w:rPr>
        <w:t xml:space="preserve"> כפי שתראה לנכון.</w:t>
      </w:r>
    </w:p>
    <w:p w:rsidR="00F904F3" w:rsidRPr="000A4899" w:rsidRDefault="00F904F3" w:rsidP="00F904F3">
      <w:pPr>
        <w:spacing w:line="240" w:lineRule="auto"/>
        <w:rPr>
          <w:rFonts w:asciiTheme="minorBidi" w:hAnsiTheme="minorBidi"/>
          <w:rtl/>
        </w:rPr>
      </w:pPr>
    </w:p>
    <w:p w:rsidR="00F904F3" w:rsidRDefault="00F904F3" w:rsidP="00F904F3">
      <w:pPr>
        <w:spacing w:line="240" w:lineRule="auto"/>
        <w:rPr>
          <w:rFonts w:asciiTheme="minorBidi" w:hAnsiTheme="minorBidi"/>
          <w:rtl/>
        </w:rPr>
      </w:pPr>
      <w:bookmarkStart w:id="4" w:name="SignedBy"/>
      <w:bookmarkEnd w:id="4"/>
    </w:p>
    <w:p w:rsidR="00F904F3" w:rsidRDefault="00F904F3" w:rsidP="00F904F3">
      <w:pPr>
        <w:spacing w:line="240" w:lineRule="auto"/>
        <w:rPr>
          <w:rFonts w:asciiTheme="minorBidi" w:hAnsiTheme="minorBidi"/>
          <w:rtl/>
        </w:rPr>
      </w:pPr>
    </w:p>
    <w:p w:rsidR="005060B7" w:rsidRDefault="005060B7" w:rsidP="00F904F3">
      <w:pPr>
        <w:spacing w:line="240" w:lineRule="auto"/>
        <w:rPr>
          <w:rFonts w:asciiTheme="minorBidi" w:hAnsiTheme="minorBidi"/>
          <w:rtl/>
        </w:rPr>
      </w:pPr>
    </w:p>
    <w:p w:rsidR="005060B7" w:rsidRDefault="005060B7" w:rsidP="00F904F3">
      <w:pPr>
        <w:spacing w:line="240" w:lineRule="auto"/>
        <w:rPr>
          <w:rFonts w:asciiTheme="minorBidi" w:hAnsiTheme="minorBidi"/>
          <w:rtl/>
        </w:rPr>
      </w:pPr>
    </w:p>
    <w:p w:rsidR="005060B7" w:rsidRDefault="005060B7" w:rsidP="00F904F3">
      <w:pPr>
        <w:spacing w:line="240" w:lineRule="auto"/>
        <w:rPr>
          <w:rFonts w:asciiTheme="minorBidi" w:hAnsiTheme="minorBidi"/>
          <w:rtl/>
        </w:rPr>
      </w:pPr>
    </w:p>
    <w:p w:rsidR="005060B7" w:rsidRDefault="005060B7" w:rsidP="00F904F3">
      <w:pPr>
        <w:spacing w:line="240" w:lineRule="auto"/>
        <w:rPr>
          <w:rFonts w:asciiTheme="minorBidi" w:hAnsiTheme="minorBidi"/>
          <w:rtl/>
        </w:rPr>
      </w:pPr>
    </w:p>
    <w:p w:rsidR="005060B7" w:rsidRDefault="005060B7" w:rsidP="00F904F3">
      <w:pPr>
        <w:spacing w:line="240" w:lineRule="auto"/>
        <w:rPr>
          <w:rFonts w:asciiTheme="minorBidi" w:hAnsiTheme="minorBidi"/>
          <w:rtl/>
        </w:rPr>
      </w:pPr>
    </w:p>
    <w:p w:rsidR="005060B7" w:rsidRDefault="005060B7" w:rsidP="00F904F3">
      <w:pPr>
        <w:spacing w:line="240" w:lineRule="auto"/>
        <w:rPr>
          <w:rFonts w:asciiTheme="minorBidi" w:hAnsiTheme="minorBidi"/>
          <w:rtl/>
        </w:rPr>
      </w:pPr>
    </w:p>
    <w:p w:rsidR="005060B7" w:rsidRDefault="005060B7" w:rsidP="00F904F3">
      <w:pPr>
        <w:spacing w:line="240" w:lineRule="auto"/>
        <w:rPr>
          <w:rFonts w:asciiTheme="minorBidi" w:hAnsiTheme="minorBidi"/>
          <w:rtl/>
        </w:rPr>
      </w:pPr>
    </w:p>
    <w:p w:rsidR="005060B7" w:rsidRDefault="005060B7" w:rsidP="00F904F3">
      <w:pPr>
        <w:spacing w:line="240" w:lineRule="auto"/>
        <w:rPr>
          <w:rFonts w:asciiTheme="minorBidi" w:hAnsiTheme="minorBidi"/>
          <w:rtl/>
        </w:rPr>
      </w:pPr>
    </w:p>
    <w:p w:rsidR="005060B7" w:rsidRDefault="005060B7" w:rsidP="00F904F3">
      <w:pPr>
        <w:spacing w:line="240" w:lineRule="auto"/>
        <w:rPr>
          <w:rFonts w:asciiTheme="minorBidi" w:hAnsiTheme="minorBidi"/>
          <w:rtl/>
        </w:rPr>
      </w:pPr>
    </w:p>
    <w:p w:rsidR="005060B7" w:rsidRDefault="005060B7" w:rsidP="00F904F3">
      <w:pPr>
        <w:spacing w:line="240" w:lineRule="auto"/>
        <w:rPr>
          <w:rFonts w:asciiTheme="minorBidi" w:hAnsiTheme="minorBidi"/>
          <w:rtl/>
        </w:rPr>
      </w:pPr>
    </w:p>
    <w:p w:rsidR="005060B7" w:rsidRDefault="005060B7" w:rsidP="00F904F3">
      <w:pPr>
        <w:spacing w:line="240" w:lineRule="auto"/>
        <w:rPr>
          <w:rFonts w:asciiTheme="minorBidi" w:hAnsiTheme="minorBidi"/>
          <w:rtl/>
        </w:rPr>
      </w:pPr>
    </w:p>
    <w:p w:rsidR="005060B7" w:rsidRDefault="005060B7" w:rsidP="00F904F3">
      <w:pPr>
        <w:spacing w:line="240" w:lineRule="auto"/>
        <w:rPr>
          <w:rFonts w:asciiTheme="minorBidi" w:hAnsiTheme="minorBidi"/>
          <w:rtl/>
        </w:rPr>
      </w:pPr>
    </w:p>
    <w:p w:rsidR="005060B7" w:rsidRDefault="005060B7" w:rsidP="00F904F3">
      <w:pPr>
        <w:spacing w:line="240" w:lineRule="auto"/>
        <w:rPr>
          <w:rFonts w:asciiTheme="minorBidi" w:hAnsiTheme="minorBidi"/>
          <w:rtl/>
        </w:rPr>
      </w:pPr>
    </w:p>
    <w:p w:rsidR="005060B7" w:rsidRDefault="005060B7" w:rsidP="00F904F3">
      <w:pPr>
        <w:spacing w:line="240" w:lineRule="auto"/>
        <w:rPr>
          <w:rFonts w:asciiTheme="minorBidi" w:hAnsiTheme="minorBidi"/>
          <w:rtl/>
        </w:rPr>
      </w:pPr>
    </w:p>
    <w:p w:rsidR="005060B7" w:rsidRDefault="005060B7" w:rsidP="00F904F3">
      <w:pPr>
        <w:spacing w:line="240" w:lineRule="auto"/>
        <w:rPr>
          <w:rFonts w:asciiTheme="minorBidi" w:hAnsiTheme="minorBidi"/>
          <w:rtl/>
        </w:rPr>
      </w:pPr>
    </w:p>
    <w:p w:rsidR="005060B7" w:rsidRDefault="005060B7" w:rsidP="00F904F3">
      <w:pPr>
        <w:spacing w:line="240" w:lineRule="auto"/>
        <w:rPr>
          <w:rFonts w:asciiTheme="minorBidi" w:hAnsiTheme="minorBidi"/>
          <w:rtl/>
        </w:rPr>
      </w:pPr>
    </w:p>
    <w:p w:rsidR="005060B7" w:rsidRDefault="005060B7" w:rsidP="00F904F3">
      <w:pPr>
        <w:spacing w:line="240" w:lineRule="auto"/>
        <w:rPr>
          <w:rFonts w:asciiTheme="minorBidi" w:hAnsiTheme="minorBidi"/>
          <w:rtl/>
        </w:rPr>
      </w:pPr>
    </w:p>
    <w:p w:rsidR="005060B7" w:rsidRDefault="005060B7" w:rsidP="00F904F3">
      <w:pPr>
        <w:spacing w:line="240" w:lineRule="auto"/>
        <w:rPr>
          <w:rFonts w:asciiTheme="minorBidi" w:hAnsiTheme="minorBidi"/>
          <w:rtl/>
        </w:rPr>
      </w:pPr>
    </w:p>
    <w:p w:rsidR="005060B7" w:rsidRDefault="005060B7" w:rsidP="00F904F3">
      <w:pPr>
        <w:spacing w:line="240" w:lineRule="auto"/>
        <w:rPr>
          <w:rFonts w:asciiTheme="minorBidi" w:hAnsiTheme="minorBidi"/>
          <w:rtl/>
        </w:rPr>
      </w:pPr>
    </w:p>
    <w:p w:rsidR="005060B7" w:rsidRDefault="005060B7" w:rsidP="00F904F3">
      <w:pPr>
        <w:spacing w:line="240" w:lineRule="auto"/>
        <w:rPr>
          <w:rFonts w:asciiTheme="minorBidi" w:hAnsiTheme="minorBidi"/>
          <w:rtl/>
        </w:rPr>
      </w:pPr>
    </w:p>
    <w:p w:rsidR="005060B7" w:rsidRDefault="005060B7" w:rsidP="00F904F3">
      <w:pPr>
        <w:spacing w:line="240" w:lineRule="auto"/>
        <w:rPr>
          <w:rFonts w:asciiTheme="minorBidi" w:hAnsiTheme="minorBidi"/>
          <w:rtl/>
        </w:rPr>
      </w:pPr>
    </w:p>
    <w:p w:rsidR="005060B7" w:rsidRDefault="005060B7" w:rsidP="00F904F3">
      <w:pPr>
        <w:spacing w:line="240" w:lineRule="auto"/>
        <w:rPr>
          <w:rFonts w:asciiTheme="minorBidi" w:hAnsiTheme="minorBidi"/>
          <w:rtl/>
        </w:rPr>
      </w:pPr>
    </w:p>
    <w:p w:rsidR="005060B7" w:rsidRDefault="005060B7" w:rsidP="00F904F3">
      <w:pPr>
        <w:spacing w:line="240" w:lineRule="auto"/>
        <w:rPr>
          <w:rFonts w:asciiTheme="minorBidi" w:hAnsiTheme="minorBidi"/>
          <w:rtl/>
        </w:rPr>
      </w:pPr>
    </w:p>
    <w:p w:rsidR="005060B7" w:rsidRDefault="005060B7" w:rsidP="00F904F3">
      <w:pPr>
        <w:spacing w:line="240" w:lineRule="auto"/>
        <w:rPr>
          <w:rFonts w:asciiTheme="minorBidi" w:hAnsiTheme="minorBidi"/>
          <w:rtl/>
        </w:rPr>
      </w:pPr>
    </w:p>
    <w:p w:rsidR="005060B7" w:rsidRDefault="005060B7" w:rsidP="00F904F3">
      <w:pPr>
        <w:spacing w:line="240" w:lineRule="auto"/>
        <w:rPr>
          <w:rFonts w:asciiTheme="minorBidi" w:hAnsiTheme="minorBidi"/>
          <w:rtl/>
        </w:rPr>
      </w:pPr>
    </w:p>
    <w:p w:rsidR="005060B7" w:rsidRDefault="005060B7" w:rsidP="00F904F3">
      <w:pPr>
        <w:spacing w:line="240" w:lineRule="auto"/>
        <w:rPr>
          <w:rFonts w:asciiTheme="minorBidi" w:hAnsiTheme="minorBidi"/>
          <w:rtl/>
        </w:rPr>
      </w:pPr>
    </w:p>
    <w:p w:rsidR="005060B7" w:rsidRDefault="005060B7" w:rsidP="00F904F3">
      <w:pPr>
        <w:spacing w:line="240" w:lineRule="auto"/>
        <w:rPr>
          <w:rFonts w:asciiTheme="minorBidi" w:hAnsiTheme="minorBidi"/>
          <w:rtl/>
        </w:rPr>
      </w:pPr>
    </w:p>
    <w:p w:rsidR="005060B7" w:rsidRDefault="005060B7" w:rsidP="00F904F3">
      <w:pPr>
        <w:spacing w:line="240" w:lineRule="auto"/>
        <w:rPr>
          <w:rFonts w:asciiTheme="minorBidi" w:hAnsiTheme="minorBidi"/>
          <w:rtl/>
        </w:rPr>
      </w:pPr>
    </w:p>
    <w:p w:rsidR="005060B7" w:rsidRDefault="005060B7" w:rsidP="00F904F3">
      <w:pPr>
        <w:spacing w:line="240" w:lineRule="auto"/>
        <w:rPr>
          <w:rFonts w:asciiTheme="minorBidi" w:hAnsiTheme="minorBidi"/>
          <w:rtl/>
        </w:rPr>
      </w:pPr>
    </w:p>
    <w:p w:rsidR="005060B7" w:rsidRDefault="005060B7" w:rsidP="00F904F3">
      <w:pPr>
        <w:spacing w:line="240" w:lineRule="auto"/>
        <w:rPr>
          <w:rFonts w:asciiTheme="minorBidi" w:hAnsiTheme="minorBidi"/>
          <w:rtl/>
        </w:rPr>
      </w:pPr>
    </w:p>
    <w:p w:rsidR="005060B7" w:rsidRDefault="005060B7" w:rsidP="00F904F3">
      <w:pPr>
        <w:spacing w:line="240" w:lineRule="auto"/>
        <w:rPr>
          <w:rFonts w:asciiTheme="minorBidi" w:hAnsiTheme="minorBidi"/>
          <w:rtl/>
        </w:rPr>
      </w:pPr>
    </w:p>
    <w:p w:rsidR="005060B7" w:rsidRDefault="005060B7" w:rsidP="00F904F3">
      <w:pPr>
        <w:spacing w:line="240" w:lineRule="auto"/>
        <w:rPr>
          <w:rFonts w:asciiTheme="minorBidi" w:hAnsiTheme="minorBidi"/>
          <w:rtl/>
        </w:rPr>
      </w:pPr>
    </w:p>
    <w:p w:rsidR="005060B7" w:rsidRDefault="005060B7" w:rsidP="00F904F3">
      <w:pPr>
        <w:spacing w:line="240" w:lineRule="auto"/>
        <w:rPr>
          <w:rFonts w:asciiTheme="minorBidi" w:hAnsiTheme="minorBidi"/>
          <w:rtl/>
        </w:rPr>
      </w:pPr>
    </w:p>
    <w:p w:rsidR="005060B7" w:rsidRDefault="005060B7" w:rsidP="00F904F3">
      <w:pPr>
        <w:spacing w:line="240" w:lineRule="auto"/>
        <w:rPr>
          <w:rFonts w:asciiTheme="minorBidi" w:hAnsiTheme="minorBidi"/>
          <w:rtl/>
        </w:rPr>
      </w:pPr>
    </w:p>
    <w:p w:rsidR="005060B7" w:rsidRDefault="005060B7" w:rsidP="00F904F3">
      <w:pPr>
        <w:spacing w:line="240" w:lineRule="auto"/>
        <w:rPr>
          <w:rFonts w:asciiTheme="minorBidi" w:hAnsiTheme="minorBidi"/>
          <w:rtl/>
        </w:rPr>
      </w:pPr>
    </w:p>
    <w:p w:rsidR="00F904F3" w:rsidRPr="0034671D" w:rsidRDefault="00F904F3" w:rsidP="00F904F3">
      <w:pPr>
        <w:spacing w:line="240" w:lineRule="auto"/>
        <w:rPr>
          <w:rFonts w:asciiTheme="minorBidi" w:hAnsiTheme="minorBidi"/>
          <w:u w:val="single"/>
          <w:rtl/>
        </w:rPr>
      </w:pPr>
      <w:r w:rsidRPr="0034671D">
        <w:rPr>
          <w:rFonts w:asciiTheme="minorBidi" w:hAnsiTheme="minorBidi" w:hint="cs"/>
          <w:u w:val="single"/>
          <w:rtl/>
        </w:rPr>
        <w:t xml:space="preserve">נספח א'  - הסבר כללי לדרישות המידע בסעיף 2.2.4 </w:t>
      </w:r>
    </w:p>
    <w:p w:rsidR="00F904F3" w:rsidRDefault="00F904F3" w:rsidP="00F904F3">
      <w:pPr>
        <w:spacing w:line="240" w:lineRule="auto"/>
        <w:rPr>
          <w:rFonts w:asciiTheme="minorBidi" w:hAnsiTheme="minorBidi"/>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488"/>
        <w:gridCol w:w="2128"/>
        <w:gridCol w:w="6400"/>
      </w:tblGrid>
      <w:tr w:rsidR="00F904F3" w:rsidRPr="0034671D" w:rsidTr="00277E0B">
        <w:trPr>
          <w:tblHeader/>
        </w:trPr>
        <w:tc>
          <w:tcPr>
            <w:tcW w:w="512" w:type="dxa"/>
            <w:shd w:val="clear" w:color="auto" w:fill="B8CCE4" w:themeFill="accent1" w:themeFillTint="66"/>
            <w:tcMar>
              <w:top w:w="0" w:type="dxa"/>
              <w:left w:w="108" w:type="dxa"/>
              <w:bottom w:w="0" w:type="dxa"/>
              <w:right w:w="108" w:type="dxa"/>
            </w:tcMar>
            <w:hideMark/>
          </w:tcPr>
          <w:p w:rsidR="00F904F3" w:rsidRPr="0034671D" w:rsidRDefault="00F904F3" w:rsidP="00277E0B">
            <w:pPr>
              <w:spacing w:line="240" w:lineRule="auto"/>
              <w:jc w:val="center"/>
              <w:rPr>
                <w:rFonts w:asciiTheme="minorBidi" w:hAnsiTheme="minorBidi"/>
                <w:b/>
                <w:bCs/>
              </w:rPr>
            </w:pPr>
            <w:r w:rsidRPr="0034671D">
              <w:rPr>
                <w:rFonts w:asciiTheme="minorBidi" w:hAnsiTheme="minorBidi" w:hint="cs"/>
                <w:b/>
                <w:bCs/>
                <w:rtl/>
              </w:rPr>
              <w:t>#</w:t>
            </w:r>
          </w:p>
        </w:tc>
        <w:tc>
          <w:tcPr>
            <w:tcW w:w="2268" w:type="dxa"/>
            <w:shd w:val="clear" w:color="auto" w:fill="B8CCE4" w:themeFill="accent1" w:themeFillTint="66"/>
            <w:tcMar>
              <w:top w:w="0" w:type="dxa"/>
              <w:left w:w="108" w:type="dxa"/>
              <w:bottom w:w="0" w:type="dxa"/>
              <w:right w:w="108" w:type="dxa"/>
            </w:tcMar>
            <w:hideMark/>
          </w:tcPr>
          <w:p w:rsidR="00F904F3" w:rsidRPr="0034671D" w:rsidRDefault="00F904F3" w:rsidP="00277E0B">
            <w:pPr>
              <w:spacing w:line="240" w:lineRule="auto"/>
              <w:jc w:val="center"/>
              <w:rPr>
                <w:rFonts w:asciiTheme="minorBidi" w:hAnsiTheme="minorBidi"/>
                <w:b/>
                <w:bCs/>
              </w:rPr>
            </w:pPr>
            <w:r w:rsidRPr="0034671D">
              <w:rPr>
                <w:rFonts w:asciiTheme="minorBidi" w:hAnsiTheme="minorBidi"/>
                <w:b/>
                <w:bCs/>
                <w:rtl/>
              </w:rPr>
              <w:t>נושא</w:t>
            </w:r>
          </w:p>
        </w:tc>
        <w:tc>
          <w:tcPr>
            <w:tcW w:w="6946" w:type="dxa"/>
            <w:shd w:val="clear" w:color="auto" w:fill="B8CCE4" w:themeFill="accent1" w:themeFillTint="66"/>
            <w:tcMar>
              <w:top w:w="0" w:type="dxa"/>
              <w:left w:w="108" w:type="dxa"/>
              <w:bottom w:w="0" w:type="dxa"/>
              <w:right w:w="108" w:type="dxa"/>
            </w:tcMar>
            <w:hideMark/>
          </w:tcPr>
          <w:p w:rsidR="00F904F3" w:rsidRPr="0034671D" w:rsidRDefault="00F904F3" w:rsidP="00277E0B">
            <w:pPr>
              <w:spacing w:line="240" w:lineRule="auto"/>
              <w:jc w:val="center"/>
              <w:rPr>
                <w:rFonts w:asciiTheme="minorBidi" w:hAnsiTheme="minorBidi"/>
                <w:b/>
                <w:bCs/>
              </w:rPr>
            </w:pPr>
            <w:r w:rsidRPr="0034671D">
              <w:rPr>
                <w:rFonts w:asciiTheme="minorBidi" w:hAnsiTheme="minorBidi"/>
                <w:b/>
                <w:bCs/>
                <w:rtl/>
              </w:rPr>
              <w:t>הסבר</w:t>
            </w:r>
          </w:p>
        </w:tc>
      </w:tr>
      <w:tr w:rsidR="00F904F3" w:rsidRPr="0034671D" w:rsidTr="00277E0B">
        <w:tc>
          <w:tcPr>
            <w:tcW w:w="512" w:type="dxa"/>
            <w:tcMar>
              <w:top w:w="0" w:type="dxa"/>
              <w:left w:w="108" w:type="dxa"/>
              <w:bottom w:w="0" w:type="dxa"/>
              <w:right w:w="108" w:type="dxa"/>
            </w:tcMar>
          </w:tcPr>
          <w:p w:rsidR="00F904F3" w:rsidRPr="0034671D" w:rsidRDefault="00F904F3" w:rsidP="00F904F3">
            <w:pPr>
              <w:numPr>
                <w:ilvl w:val="0"/>
                <w:numId w:val="49"/>
              </w:numPr>
              <w:spacing w:line="240" w:lineRule="auto"/>
              <w:rPr>
                <w:rFonts w:asciiTheme="minorBidi" w:hAnsiTheme="minorBidi"/>
              </w:rPr>
            </w:pPr>
          </w:p>
        </w:tc>
        <w:tc>
          <w:tcPr>
            <w:tcW w:w="2268" w:type="dxa"/>
            <w:tcMar>
              <w:top w:w="0" w:type="dxa"/>
              <w:left w:w="108" w:type="dxa"/>
              <w:bottom w:w="0" w:type="dxa"/>
              <w:right w:w="108" w:type="dxa"/>
            </w:tcMar>
            <w:hideMark/>
          </w:tcPr>
          <w:p w:rsidR="00F904F3" w:rsidRPr="0034671D" w:rsidRDefault="00F904F3" w:rsidP="00277E0B">
            <w:pPr>
              <w:spacing w:line="240" w:lineRule="auto"/>
              <w:rPr>
                <w:rFonts w:asciiTheme="minorBidi" w:hAnsiTheme="minorBidi"/>
              </w:rPr>
            </w:pPr>
            <w:r w:rsidRPr="0034671D">
              <w:rPr>
                <w:rFonts w:asciiTheme="minorBidi" w:hAnsiTheme="minorBidi"/>
                <w:rtl/>
              </w:rPr>
              <w:t>תשלום דמי מחלה, חגים ושבתון לעובד שעתי או יומי  </w:t>
            </w:r>
          </w:p>
        </w:tc>
        <w:tc>
          <w:tcPr>
            <w:tcW w:w="6946" w:type="dxa"/>
            <w:tcMar>
              <w:top w:w="0" w:type="dxa"/>
              <w:left w:w="108" w:type="dxa"/>
              <w:bottom w:w="0" w:type="dxa"/>
              <w:right w:w="108" w:type="dxa"/>
            </w:tcMar>
            <w:hideMark/>
          </w:tcPr>
          <w:p w:rsidR="00F904F3" w:rsidRPr="00EF2939" w:rsidRDefault="00F904F3" w:rsidP="00F904F3">
            <w:pPr>
              <w:pStyle w:val="a3"/>
              <w:numPr>
                <w:ilvl w:val="0"/>
                <w:numId w:val="50"/>
              </w:numPr>
              <w:spacing w:after="80" w:line="240" w:lineRule="auto"/>
              <w:ind w:left="255" w:hanging="227"/>
              <w:contextualSpacing w:val="0"/>
              <w:rPr>
                <w:rFonts w:asciiTheme="minorBidi" w:hAnsiTheme="minorBidi"/>
              </w:rPr>
            </w:pPr>
            <w:proofErr w:type="spellStart"/>
            <w:r w:rsidRPr="00EF2939">
              <w:rPr>
                <w:rFonts w:asciiTheme="minorBidi" w:hAnsiTheme="minorBidi"/>
                <w:rtl/>
              </w:rPr>
              <w:t>עו"ה</w:t>
            </w:r>
            <w:proofErr w:type="spellEnd"/>
            <w:r w:rsidRPr="00EF2939">
              <w:rPr>
                <w:rFonts w:asciiTheme="minorBidi" w:hAnsiTheme="minorBidi"/>
                <w:rtl/>
              </w:rPr>
              <w:t xml:space="preserve"> המועסק בשעות מילוי מקום/שעות בודדות זכאי לתשלום בגין מחלה /חגים/אבל/מילואים  וכל </w:t>
            </w:r>
            <w:proofErr w:type="spellStart"/>
            <w:r w:rsidRPr="00EF2939">
              <w:rPr>
                <w:rFonts w:asciiTheme="minorBidi" w:hAnsiTheme="minorBidi"/>
                <w:rtl/>
              </w:rPr>
              <w:t>ההעדרות</w:t>
            </w:r>
            <w:proofErr w:type="spellEnd"/>
            <w:r w:rsidRPr="00EF2939">
              <w:rPr>
                <w:rFonts w:asciiTheme="minorBidi" w:hAnsiTheme="minorBidi"/>
                <w:rtl/>
              </w:rPr>
              <w:t xml:space="preserve"> מזכה אחרת בכפוף לדיווח </w:t>
            </w:r>
            <w:proofErr w:type="spellStart"/>
            <w:r w:rsidRPr="00EF2939">
              <w:rPr>
                <w:rFonts w:asciiTheme="minorBidi" w:hAnsiTheme="minorBidi"/>
                <w:rtl/>
              </w:rPr>
              <w:t>ההעדרות</w:t>
            </w:r>
            <w:proofErr w:type="spellEnd"/>
            <w:r>
              <w:rPr>
                <w:rFonts w:asciiTheme="minorBidi" w:hAnsiTheme="minorBidi" w:hint="cs"/>
                <w:rtl/>
              </w:rPr>
              <w:t>.</w:t>
            </w:r>
            <w:r w:rsidRPr="00EF2939">
              <w:rPr>
                <w:rFonts w:asciiTheme="minorBidi" w:hAnsiTheme="minorBidi"/>
                <w:rtl/>
              </w:rPr>
              <w:t xml:space="preserve">  </w:t>
            </w:r>
          </w:p>
          <w:p w:rsidR="00F904F3" w:rsidRPr="00EF2939" w:rsidRDefault="00F904F3" w:rsidP="00F904F3">
            <w:pPr>
              <w:pStyle w:val="a3"/>
              <w:numPr>
                <w:ilvl w:val="0"/>
                <w:numId w:val="50"/>
              </w:numPr>
              <w:spacing w:after="80" w:line="240" w:lineRule="auto"/>
              <w:ind w:left="255" w:hanging="227"/>
              <w:contextualSpacing w:val="0"/>
              <w:rPr>
                <w:rFonts w:asciiTheme="minorBidi" w:hAnsiTheme="minorBidi"/>
              </w:rPr>
            </w:pPr>
            <w:r w:rsidRPr="00EF2939">
              <w:rPr>
                <w:rFonts w:asciiTheme="minorBidi" w:hAnsiTheme="minorBidi"/>
                <w:rtl/>
              </w:rPr>
              <w:t xml:space="preserve">מערכת השכר מחשבת צבירת ימי </w:t>
            </w:r>
            <w:proofErr w:type="spellStart"/>
            <w:r w:rsidRPr="00EF2939">
              <w:rPr>
                <w:rFonts w:asciiTheme="minorBidi" w:hAnsiTheme="minorBidi"/>
                <w:rtl/>
              </w:rPr>
              <w:t>העדרות</w:t>
            </w:r>
            <w:proofErr w:type="spellEnd"/>
            <w:r w:rsidRPr="00EF2939">
              <w:rPr>
                <w:rFonts w:asciiTheme="minorBidi" w:hAnsiTheme="minorBidi"/>
                <w:rtl/>
              </w:rPr>
              <w:t xml:space="preserve"> בהתאם להוראות החוק</w:t>
            </w:r>
            <w:r>
              <w:rPr>
                <w:rFonts w:asciiTheme="minorBidi" w:hAnsiTheme="minorBidi" w:hint="cs"/>
                <w:rtl/>
              </w:rPr>
              <w:t>,</w:t>
            </w:r>
            <w:r w:rsidRPr="00EF2939">
              <w:rPr>
                <w:rFonts w:asciiTheme="minorBidi" w:hAnsiTheme="minorBidi"/>
                <w:rtl/>
              </w:rPr>
              <w:t xml:space="preserve"> אך בהתאמה לצורך ההעסקה בבתי הספר, כך שהמערכת מתחשבת במספר ימי עבודה בלוח השנה של </w:t>
            </w:r>
            <w:r>
              <w:rPr>
                <w:rFonts w:asciiTheme="minorBidi" w:hAnsiTheme="minorBidi" w:hint="cs"/>
                <w:rtl/>
              </w:rPr>
              <w:t>ביה"ס.</w:t>
            </w:r>
          </w:p>
          <w:p w:rsidR="00F904F3" w:rsidRPr="00EF2939" w:rsidRDefault="00F904F3" w:rsidP="00F904F3">
            <w:pPr>
              <w:pStyle w:val="a3"/>
              <w:numPr>
                <w:ilvl w:val="0"/>
                <w:numId w:val="50"/>
              </w:numPr>
              <w:spacing w:after="80" w:line="240" w:lineRule="auto"/>
              <w:ind w:left="255" w:hanging="227"/>
              <w:contextualSpacing w:val="0"/>
              <w:rPr>
                <w:rFonts w:asciiTheme="minorBidi" w:hAnsiTheme="minorBidi"/>
              </w:rPr>
            </w:pPr>
            <w:r w:rsidRPr="00EF2939">
              <w:rPr>
                <w:rFonts w:asciiTheme="minorBidi" w:hAnsiTheme="minorBidi"/>
                <w:rtl/>
              </w:rPr>
              <w:t>המערכת מחשבת את ניצול הזכאות ובהתאם לדיווח היעדרות מספר שעות העבודה המדווחים (שעות בודדות) ומחשבת את הזכאויות והתגמול בהתאם</w:t>
            </w:r>
            <w:r>
              <w:rPr>
                <w:rFonts w:asciiTheme="minorBidi" w:hAnsiTheme="minorBidi" w:hint="cs"/>
                <w:rtl/>
              </w:rPr>
              <w:t>.</w:t>
            </w:r>
          </w:p>
        </w:tc>
      </w:tr>
      <w:tr w:rsidR="00F904F3" w:rsidRPr="0034671D" w:rsidTr="00277E0B">
        <w:tc>
          <w:tcPr>
            <w:tcW w:w="512" w:type="dxa"/>
            <w:tcMar>
              <w:top w:w="0" w:type="dxa"/>
              <w:left w:w="108" w:type="dxa"/>
              <w:bottom w:w="0" w:type="dxa"/>
              <w:right w:w="108" w:type="dxa"/>
            </w:tcMar>
          </w:tcPr>
          <w:p w:rsidR="00F904F3" w:rsidRPr="0034671D" w:rsidRDefault="00F904F3" w:rsidP="00F904F3">
            <w:pPr>
              <w:numPr>
                <w:ilvl w:val="0"/>
                <w:numId w:val="49"/>
              </w:numPr>
              <w:spacing w:line="240" w:lineRule="auto"/>
              <w:rPr>
                <w:rFonts w:asciiTheme="minorBidi" w:hAnsiTheme="minorBidi"/>
              </w:rPr>
            </w:pPr>
          </w:p>
        </w:tc>
        <w:tc>
          <w:tcPr>
            <w:tcW w:w="2268" w:type="dxa"/>
            <w:tcMar>
              <w:top w:w="0" w:type="dxa"/>
              <w:left w:w="108" w:type="dxa"/>
              <w:bottom w:w="0" w:type="dxa"/>
              <w:right w:w="108" w:type="dxa"/>
            </w:tcMar>
            <w:hideMark/>
          </w:tcPr>
          <w:p w:rsidR="00F904F3" w:rsidRPr="0034671D" w:rsidRDefault="00F904F3" w:rsidP="00277E0B">
            <w:pPr>
              <w:spacing w:line="240" w:lineRule="auto"/>
              <w:rPr>
                <w:rFonts w:asciiTheme="minorBidi" w:hAnsiTheme="minorBidi"/>
              </w:rPr>
            </w:pPr>
            <w:r w:rsidRPr="0034671D">
              <w:rPr>
                <w:rFonts w:asciiTheme="minorBidi" w:hAnsiTheme="minorBidi"/>
                <w:rtl/>
              </w:rPr>
              <w:t>ניהול ניצול ימי מחלה</w:t>
            </w:r>
          </w:p>
        </w:tc>
        <w:tc>
          <w:tcPr>
            <w:tcW w:w="6946" w:type="dxa"/>
            <w:tcMar>
              <w:top w:w="0" w:type="dxa"/>
              <w:left w:w="108" w:type="dxa"/>
              <w:bottom w:w="0" w:type="dxa"/>
              <w:right w:w="108" w:type="dxa"/>
            </w:tcMar>
            <w:hideMark/>
          </w:tcPr>
          <w:p w:rsidR="00F904F3" w:rsidRPr="0034671D" w:rsidRDefault="00F904F3" w:rsidP="00277E0B">
            <w:pPr>
              <w:spacing w:line="240" w:lineRule="auto"/>
              <w:rPr>
                <w:rFonts w:asciiTheme="minorBidi" w:hAnsiTheme="minorBidi"/>
                <w:rtl/>
              </w:rPr>
            </w:pPr>
            <w:proofErr w:type="spellStart"/>
            <w:r w:rsidRPr="0034671D">
              <w:rPr>
                <w:rFonts w:asciiTheme="minorBidi" w:hAnsiTheme="minorBidi"/>
                <w:rtl/>
              </w:rPr>
              <w:t>לעו"ה</w:t>
            </w:r>
            <w:proofErr w:type="spellEnd"/>
            <w:r w:rsidRPr="0034671D">
              <w:rPr>
                <w:rFonts w:asciiTheme="minorBidi" w:hAnsiTheme="minorBidi"/>
                <w:rtl/>
              </w:rPr>
              <w:t xml:space="preserve"> קיים הסכם ייחודי המסדיר נושא זה , ניהול ניצול ימי/שעות מחלה מתבצע במחולל השכר בכפוף </w:t>
            </w:r>
            <w:proofErr w:type="spellStart"/>
            <w:r w:rsidRPr="0034671D">
              <w:rPr>
                <w:rFonts w:asciiTheme="minorBidi" w:hAnsiTheme="minorBidi"/>
                <w:rtl/>
              </w:rPr>
              <w:t>להעסקות</w:t>
            </w:r>
            <w:proofErr w:type="spellEnd"/>
            <w:r w:rsidRPr="0034671D">
              <w:rPr>
                <w:rFonts w:asciiTheme="minorBidi" w:hAnsiTheme="minorBidi"/>
                <w:rtl/>
              </w:rPr>
              <w:t xml:space="preserve"> המשתנות בחוקות שונות של </w:t>
            </w:r>
            <w:proofErr w:type="spellStart"/>
            <w:r w:rsidRPr="0034671D">
              <w:rPr>
                <w:rFonts w:asciiTheme="minorBidi" w:hAnsiTheme="minorBidi"/>
                <w:rtl/>
              </w:rPr>
              <w:t>עו"ה</w:t>
            </w:r>
            <w:proofErr w:type="spellEnd"/>
            <w:r w:rsidRPr="0034671D">
              <w:rPr>
                <w:rFonts w:asciiTheme="minorBidi" w:hAnsiTheme="minorBidi"/>
                <w:rtl/>
              </w:rPr>
              <w:t xml:space="preserve"> ובהתאם להוראות הסכם מחלה </w:t>
            </w:r>
            <w:proofErr w:type="spellStart"/>
            <w:r w:rsidRPr="0034671D">
              <w:rPr>
                <w:rFonts w:asciiTheme="minorBidi" w:hAnsiTheme="minorBidi"/>
                <w:rtl/>
              </w:rPr>
              <w:t>לעו"ה</w:t>
            </w:r>
            <w:proofErr w:type="spellEnd"/>
            <w:r w:rsidRPr="0034671D">
              <w:rPr>
                <w:rFonts w:asciiTheme="minorBidi" w:hAnsiTheme="minorBidi"/>
                <w:rtl/>
              </w:rPr>
              <w:t xml:space="preserve"> בחינוך הרשמי שנחתם באוגוסט 2020. </w:t>
            </w:r>
          </w:p>
        </w:tc>
      </w:tr>
      <w:tr w:rsidR="00F904F3" w:rsidRPr="0034671D" w:rsidTr="00277E0B">
        <w:tc>
          <w:tcPr>
            <w:tcW w:w="512" w:type="dxa"/>
            <w:tcMar>
              <w:top w:w="0" w:type="dxa"/>
              <w:left w:w="108" w:type="dxa"/>
              <w:bottom w:w="0" w:type="dxa"/>
              <w:right w:w="108" w:type="dxa"/>
            </w:tcMar>
          </w:tcPr>
          <w:p w:rsidR="00F904F3" w:rsidRPr="0034671D" w:rsidRDefault="00F904F3" w:rsidP="00F904F3">
            <w:pPr>
              <w:numPr>
                <w:ilvl w:val="0"/>
                <w:numId w:val="49"/>
              </w:numPr>
              <w:spacing w:line="240" w:lineRule="auto"/>
              <w:rPr>
                <w:rFonts w:asciiTheme="minorBidi" w:hAnsiTheme="minorBidi"/>
                <w:rtl/>
              </w:rPr>
            </w:pPr>
          </w:p>
        </w:tc>
        <w:tc>
          <w:tcPr>
            <w:tcW w:w="2268" w:type="dxa"/>
            <w:tcMar>
              <w:top w:w="0" w:type="dxa"/>
              <w:left w:w="108" w:type="dxa"/>
              <w:bottom w:w="0" w:type="dxa"/>
              <w:right w:w="108" w:type="dxa"/>
            </w:tcMar>
            <w:hideMark/>
          </w:tcPr>
          <w:p w:rsidR="00F904F3" w:rsidRPr="0034671D" w:rsidRDefault="00F904F3" w:rsidP="00277E0B">
            <w:pPr>
              <w:spacing w:line="240" w:lineRule="auto"/>
              <w:rPr>
                <w:rFonts w:asciiTheme="minorBidi" w:hAnsiTheme="minorBidi"/>
                <w:rtl/>
              </w:rPr>
            </w:pPr>
            <w:r w:rsidRPr="0034671D">
              <w:rPr>
                <w:rFonts w:asciiTheme="minorBidi" w:hAnsiTheme="minorBidi"/>
                <w:rtl/>
              </w:rPr>
              <w:t>ניהול משרות</w:t>
            </w:r>
          </w:p>
        </w:tc>
        <w:tc>
          <w:tcPr>
            <w:tcW w:w="6946" w:type="dxa"/>
            <w:tcMar>
              <w:top w:w="0" w:type="dxa"/>
              <w:left w:w="108" w:type="dxa"/>
              <w:bottom w:w="0" w:type="dxa"/>
              <w:right w:w="108" w:type="dxa"/>
            </w:tcMar>
            <w:hideMark/>
          </w:tcPr>
          <w:p w:rsidR="00F904F3" w:rsidRDefault="00F904F3" w:rsidP="00F904F3">
            <w:pPr>
              <w:pStyle w:val="a3"/>
              <w:numPr>
                <w:ilvl w:val="0"/>
                <w:numId w:val="50"/>
              </w:numPr>
              <w:spacing w:after="80" w:line="240" w:lineRule="auto"/>
              <w:ind w:left="255" w:hanging="227"/>
              <w:contextualSpacing w:val="0"/>
              <w:rPr>
                <w:rFonts w:asciiTheme="minorBidi" w:hAnsiTheme="minorBidi"/>
              </w:rPr>
            </w:pPr>
            <w:r w:rsidRPr="0034671D">
              <w:rPr>
                <w:rFonts w:asciiTheme="minorBidi" w:hAnsiTheme="minorBidi"/>
                <w:rtl/>
              </w:rPr>
              <w:t xml:space="preserve">משרת </w:t>
            </w:r>
            <w:proofErr w:type="spellStart"/>
            <w:r>
              <w:rPr>
                <w:rFonts w:asciiTheme="minorBidi" w:hAnsiTheme="minorBidi" w:hint="cs"/>
                <w:rtl/>
              </w:rPr>
              <w:t>עו"ה</w:t>
            </w:r>
            <w:proofErr w:type="spellEnd"/>
            <w:r w:rsidRPr="0034671D">
              <w:rPr>
                <w:rFonts w:asciiTheme="minorBidi" w:hAnsiTheme="minorBidi"/>
                <w:rtl/>
              </w:rPr>
              <w:t xml:space="preserve"> עשויה לכלול מגוון רחב של אופני העסקה</w:t>
            </w:r>
            <w:r>
              <w:rPr>
                <w:rFonts w:asciiTheme="minorBidi" w:hAnsiTheme="minorBidi" w:hint="cs"/>
                <w:rtl/>
              </w:rPr>
              <w:t>.</w:t>
            </w:r>
            <w:r w:rsidRPr="0034671D">
              <w:rPr>
                <w:rFonts w:asciiTheme="minorBidi" w:hAnsiTheme="minorBidi"/>
                <w:rtl/>
              </w:rPr>
              <w:t xml:space="preserve"> </w:t>
            </w:r>
          </w:p>
          <w:p w:rsidR="00F904F3" w:rsidRPr="0034671D" w:rsidRDefault="00F904F3" w:rsidP="00F904F3">
            <w:pPr>
              <w:pStyle w:val="a3"/>
              <w:numPr>
                <w:ilvl w:val="0"/>
                <w:numId w:val="50"/>
              </w:numPr>
              <w:spacing w:after="80" w:line="240" w:lineRule="auto"/>
              <w:ind w:left="255" w:hanging="227"/>
              <w:contextualSpacing w:val="0"/>
              <w:rPr>
                <w:rFonts w:asciiTheme="minorBidi" w:hAnsiTheme="minorBidi"/>
                <w:rtl/>
              </w:rPr>
            </w:pPr>
            <w:r w:rsidRPr="0034671D">
              <w:rPr>
                <w:rFonts w:asciiTheme="minorBidi" w:hAnsiTheme="minorBidi"/>
                <w:rtl/>
              </w:rPr>
              <w:t>מחולל השכר נדרש לנהל חישוב נכון של היקף משרה לעובד המועסק במספר אופני העסקה ולפי בסיסי משרה שונים באופן משולב (קדם רפורמה, אופק, עוז, אולפנים סמינרים הדרכה קדם יסודי וכ</w:t>
            </w:r>
            <w:r>
              <w:rPr>
                <w:rFonts w:asciiTheme="minorBidi" w:hAnsiTheme="minorBidi" w:hint="cs"/>
                <w:rtl/>
              </w:rPr>
              <w:t>דו'</w:t>
            </w:r>
            <w:r w:rsidRPr="0034671D">
              <w:rPr>
                <w:rFonts w:asciiTheme="minorBidi" w:hAnsiTheme="minorBidi"/>
                <w:rtl/>
              </w:rPr>
              <w:t>)</w:t>
            </w:r>
            <w:r>
              <w:rPr>
                <w:rFonts w:asciiTheme="minorBidi" w:hAnsiTheme="minorBidi" w:hint="cs"/>
                <w:rtl/>
              </w:rPr>
              <w:t>.</w:t>
            </w:r>
          </w:p>
          <w:p w:rsidR="00F904F3" w:rsidRPr="0034671D" w:rsidRDefault="00F904F3" w:rsidP="00F904F3">
            <w:pPr>
              <w:pStyle w:val="a3"/>
              <w:numPr>
                <w:ilvl w:val="0"/>
                <w:numId w:val="50"/>
              </w:numPr>
              <w:spacing w:after="80" w:line="240" w:lineRule="auto"/>
              <w:ind w:left="255" w:hanging="227"/>
              <w:contextualSpacing w:val="0"/>
              <w:rPr>
                <w:rFonts w:asciiTheme="minorBidi" w:hAnsiTheme="minorBidi"/>
                <w:rtl/>
              </w:rPr>
            </w:pPr>
            <w:r w:rsidRPr="0034671D">
              <w:rPr>
                <w:rFonts w:asciiTheme="minorBidi" w:hAnsiTheme="minorBidi"/>
                <w:rtl/>
              </w:rPr>
              <w:t xml:space="preserve">מערכות הדיווח מדווחות לשכר מספר שעות יומיות בכל אחד מסוגי העסקה /תפקידים וכד' ומזה על מחולל השכר לגזור את היקפי המשרה והכל בכפוף להוראות הסכמי השכר של </w:t>
            </w:r>
            <w:proofErr w:type="spellStart"/>
            <w:r w:rsidRPr="0034671D">
              <w:rPr>
                <w:rFonts w:asciiTheme="minorBidi" w:hAnsiTheme="minorBidi"/>
                <w:rtl/>
              </w:rPr>
              <w:t>עו"ה</w:t>
            </w:r>
            <w:proofErr w:type="spellEnd"/>
            <w:r>
              <w:rPr>
                <w:rFonts w:asciiTheme="minorBidi" w:hAnsiTheme="minorBidi" w:hint="cs"/>
                <w:rtl/>
              </w:rPr>
              <w:t>.</w:t>
            </w:r>
          </w:p>
        </w:tc>
      </w:tr>
      <w:tr w:rsidR="00F904F3" w:rsidRPr="0034671D" w:rsidTr="00277E0B">
        <w:tc>
          <w:tcPr>
            <w:tcW w:w="512" w:type="dxa"/>
            <w:tcMar>
              <w:top w:w="0" w:type="dxa"/>
              <w:left w:w="108" w:type="dxa"/>
              <w:bottom w:w="0" w:type="dxa"/>
              <w:right w:w="108" w:type="dxa"/>
            </w:tcMar>
          </w:tcPr>
          <w:p w:rsidR="00F904F3" w:rsidRPr="0034671D" w:rsidRDefault="00F904F3" w:rsidP="00F904F3">
            <w:pPr>
              <w:numPr>
                <w:ilvl w:val="0"/>
                <w:numId w:val="49"/>
              </w:numPr>
              <w:spacing w:line="240" w:lineRule="auto"/>
              <w:rPr>
                <w:rFonts w:asciiTheme="minorBidi" w:hAnsiTheme="minorBidi"/>
                <w:rtl/>
              </w:rPr>
            </w:pPr>
          </w:p>
        </w:tc>
        <w:tc>
          <w:tcPr>
            <w:tcW w:w="2268" w:type="dxa"/>
            <w:tcMar>
              <w:top w:w="0" w:type="dxa"/>
              <w:left w:w="108" w:type="dxa"/>
              <w:bottom w:w="0" w:type="dxa"/>
              <w:right w:w="108" w:type="dxa"/>
            </w:tcMar>
            <w:hideMark/>
          </w:tcPr>
          <w:p w:rsidR="00F904F3" w:rsidRPr="0034671D" w:rsidRDefault="00F904F3" w:rsidP="00277E0B">
            <w:pPr>
              <w:spacing w:line="240" w:lineRule="auto"/>
              <w:rPr>
                <w:rFonts w:asciiTheme="minorBidi" w:hAnsiTheme="minorBidi"/>
              </w:rPr>
            </w:pPr>
            <w:r w:rsidRPr="0034671D">
              <w:rPr>
                <w:rFonts w:asciiTheme="minorBidi" w:hAnsiTheme="minorBidi"/>
                <w:rtl/>
              </w:rPr>
              <w:t>ניהול היעדרויות</w:t>
            </w:r>
          </w:p>
        </w:tc>
        <w:tc>
          <w:tcPr>
            <w:tcW w:w="6946" w:type="dxa"/>
            <w:tcMar>
              <w:top w:w="0" w:type="dxa"/>
              <w:left w:w="108" w:type="dxa"/>
              <w:bottom w:w="0" w:type="dxa"/>
              <w:right w:w="108" w:type="dxa"/>
            </w:tcMar>
            <w:hideMark/>
          </w:tcPr>
          <w:p w:rsidR="00F904F3" w:rsidRDefault="00F904F3" w:rsidP="00F904F3">
            <w:pPr>
              <w:pStyle w:val="a3"/>
              <w:numPr>
                <w:ilvl w:val="0"/>
                <w:numId w:val="50"/>
              </w:numPr>
              <w:spacing w:after="80" w:line="240" w:lineRule="auto"/>
              <w:ind w:left="255" w:hanging="227"/>
              <w:contextualSpacing w:val="0"/>
              <w:rPr>
                <w:rFonts w:asciiTheme="minorBidi" w:hAnsiTheme="minorBidi"/>
              </w:rPr>
            </w:pPr>
            <w:r w:rsidRPr="0034671D">
              <w:rPr>
                <w:rFonts w:asciiTheme="minorBidi" w:hAnsiTheme="minorBidi"/>
                <w:rtl/>
              </w:rPr>
              <w:t xml:space="preserve">משרת </w:t>
            </w:r>
            <w:proofErr w:type="spellStart"/>
            <w:r>
              <w:rPr>
                <w:rFonts w:asciiTheme="minorBidi" w:hAnsiTheme="minorBidi" w:hint="cs"/>
                <w:rtl/>
              </w:rPr>
              <w:t>עו"ה</w:t>
            </w:r>
            <w:proofErr w:type="spellEnd"/>
            <w:r w:rsidRPr="0034671D">
              <w:rPr>
                <w:rFonts w:asciiTheme="minorBidi" w:hAnsiTheme="minorBidi"/>
                <w:rtl/>
              </w:rPr>
              <w:t xml:space="preserve"> עשויה לכלול מגוון רחב של אופני העסקה</w:t>
            </w:r>
            <w:r>
              <w:rPr>
                <w:rFonts w:asciiTheme="minorBidi" w:hAnsiTheme="minorBidi" w:hint="cs"/>
                <w:rtl/>
              </w:rPr>
              <w:t>.</w:t>
            </w:r>
            <w:r w:rsidRPr="0034671D">
              <w:rPr>
                <w:rFonts w:asciiTheme="minorBidi" w:hAnsiTheme="minorBidi"/>
                <w:rtl/>
              </w:rPr>
              <w:t xml:space="preserve"> </w:t>
            </w:r>
          </w:p>
          <w:p w:rsidR="00F904F3" w:rsidRPr="0034671D" w:rsidRDefault="00F904F3" w:rsidP="00F904F3">
            <w:pPr>
              <w:pStyle w:val="a3"/>
              <w:numPr>
                <w:ilvl w:val="0"/>
                <w:numId w:val="50"/>
              </w:numPr>
              <w:spacing w:after="80" w:line="240" w:lineRule="auto"/>
              <w:ind w:left="255" w:hanging="227"/>
              <w:contextualSpacing w:val="0"/>
              <w:rPr>
                <w:rFonts w:asciiTheme="minorBidi" w:hAnsiTheme="minorBidi"/>
              </w:rPr>
            </w:pPr>
            <w:r w:rsidRPr="0034671D">
              <w:rPr>
                <w:rFonts w:asciiTheme="minorBidi" w:hAnsiTheme="minorBidi"/>
                <w:rtl/>
              </w:rPr>
              <w:t xml:space="preserve">מחולל השכר נדרש לנהל חישוב של שעת </w:t>
            </w:r>
            <w:proofErr w:type="spellStart"/>
            <w:r w:rsidRPr="0034671D">
              <w:rPr>
                <w:rFonts w:asciiTheme="minorBidi" w:hAnsiTheme="minorBidi"/>
                <w:rtl/>
              </w:rPr>
              <w:t>העדרות</w:t>
            </w:r>
            <w:proofErr w:type="spellEnd"/>
            <w:r w:rsidRPr="0034671D">
              <w:rPr>
                <w:rFonts w:asciiTheme="minorBidi" w:hAnsiTheme="minorBidi"/>
                <w:rtl/>
              </w:rPr>
              <w:t xml:space="preserve"> לעובד המועסק במספר אופני העסקה ולפי בסיסי משרה שונים באופן משולב (קדם רפורמה, אופק, </w:t>
            </w:r>
            <w:proofErr w:type="spellStart"/>
            <w:r w:rsidRPr="0034671D">
              <w:rPr>
                <w:rFonts w:asciiTheme="minorBidi" w:hAnsiTheme="minorBidi"/>
                <w:rtl/>
              </w:rPr>
              <w:t>עו</w:t>
            </w:r>
            <w:proofErr w:type="spellEnd"/>
            <w:r w:rsidRPr="0034671D">
              <w:rPr>
                <w:rFonts w:asciiTheme="minorBidi" w:hAnsiTheme="minorBidi"/>
                <w:rtl/>
              </w:rPr>
              <w:t xml:space="preserve"> , אולפנים סמינרים הדרכה קדם יסודי וכד</w:t>
            </w:r>
            <w:r>
              <w:rPr>
                <w:rFonts w:asciiTheme="minorBidi" w:hAnsiTheme="minorBidi" w:hint="cs"/>
                <w:rtl/>
              </w:rPr>
              <w:t>ו</w:t>
            </w:r>
            <w:r w:rsidRPr="0034671D">
              <w:rPr>
                <w:rFonts w:asciiTheme="minorBidi" w:hAnsiTheme="minorBidi"/>
                <w:rtl/>
              </w:rPr>
              <w:t>').</w:t>
            </w:r>
          </w:p>
          <w:p w:rsidR="00F904F3" w:rsidRPr="0034671D" w:rsidRDefault="00F904F3" w:rsidP="00F904F3">
            <w:pPr>
              <w:pStyle w:val="a3"/>
              <w:numPr>
                <w:ilvl w:val="0"/>
                <w:numId w:val="50"/>
              </w:numPr>
              <w:spacing w:after="80" w:line="240" w:lineRule="auto"/>
              <w:ind w:left="255" w:hanging="227"/>
              <w:contextualSpacing w:val="0"/>
              <w:rPr>
                <w:rFonts w:asciiTheme="minorBidi" w:hAnsiTheme="minorBidi"/>
                <w:rtl/>
              </w:rPr>
            </w:pPr>
            <w:r w:rsidRPr="0034671D">
              <w:rPr>
                <w:rFonts w:asciiTheme="minorBidi" w:hAnsiTheme="minorBidi"/>
                <w:rtl/>
              </w:rPr>
              <w:t>מערכות הדיווח מדווחות לשכר מספר שעות יומיות בכל אחד מסוגי העסקה /תפקידים וכד' ומזה על מחולל השכר לחשב נכון ה</w:t>
            </w:r>
            <w:r>
              <w:rPr>
                <w:rFonts w:asciiTheme="minorBidi" w:hAnsiTheme="minorBidi" w:hint="cs"/>
                <w:rtl/>
              </w:rPr>
              <w:t>י</w:t>
            </w:r>
            <w:r w:rsidRPr="0034671D">
              <w:rPr>
                <w:rFonts w:asciiTheme="minorBidi" w:hAnsiTheme="minorBidi"/>
                <w:rtl/>
              </w:rPr>
              <w:t xml:space="preserve">עדרויות לעובדים המועסקים במשרות משולבות והכל בכפוף להוראות הסכמי השכר של </w:t>
            </w:r>
            <w:proofErr w:type="spellStart"/>
            <w:r w:rsidRPr="0034671D">
              <w:rPr>
                <w:rFonts w:asciiTheme="minorBidi" w:hAnsiTheme="minorBidi"/>
                <w:rtl/>
              </w:rPr>
              <w:t>עו"ה</w:t>
            </w:r>
            <w:proofErr w:type="spellEnd"/>
            <w:r>
              <w:rPr>
                <w:rFonts w:asciiTheme="minorBidi" w:hAnsiTheme="minorBidi" w:hint="cs"/>
                <w:rtl/>
              </w:rPr>
              <w:t>.</w:t>
            </w:r>
          </w:p>
        </w:tc>
      </w:tr>
      <w:tr w:rsidR="00F904F3" w:rsidRPr="0034671D" w:rsidTr="00277E0B">
        <w:tc>
          <w:tcPr>
            <w:tcW w:w="512" w:type="dxa"/>
            <w:tcMar>
              <w:top w:w="0" w:type="dxa"/>
              <w:left w:w="108" w:type="dxa"/>
              <w:bottom w:w="0" w:type="dxa"/>
              <w:right w:w="108" w:type="dxa"/>
            </w:tcMar>
          </w:tcPr>
          <w:p w:rsidR="00F904F3" w:rsidRPr="0034671D" w:rsidRDefault="00F904F3" w:rsidP="00F904F3">
            <w:pPr>
              <w:numPr>
                <w:ilvl w:val="0"/>
                <w:numId w:val="49"/>
              </w:numPr>
              <w:spacing w:line="240" w:lineRule="auto"/>
              <w:rPr>
                <w:rFonts w:asciiTheme="minorBidi" w:hAnsiTheme="minorBidi"/>
              </w:rPr>
            </w:pPr>
          </w:p>
        </w:tc>
        <w:tc>
          <w:tcPr>
            <w:tcW w:w="2268" w:type="dxa"/>
            <w:tcMar>
              <w:top w:w="0" w:type="dxa"/>
              <w:left w:w="108" w:type="dxa"/>
              <w:bottom w:w="0" w:type="dxa"/>
              <w:right w:w="108" w:type="dxa"/>
            </w:tcMar>
            <w:hideMark/>
          </w:tcPr>
          <w:p w:rsidR="00F904F3" w:rsidRPr="0034671D" w:rsidRDefault="00F904F3" w:rsidP="00277E0B">
            <w:pPr>
              <w:spacing w:line="240" w:lineRule="auto"/>
              <w:rPr>
                <w:rFonts w:asciiTheme="minorBidi" w:hAnsiTheme="minorBidi"/>
                <w:rtl/>
              </w:rPr>
            </w:pPr>
            <w:r w:rsidRPr="0034671D">
              <w:rPr>
                <w:rFonts w:asciiTheme="minorBidi" w:hAnsiTheme="minorBidi"/>
                <w:rtl/>
              </w:rPr>
              <w:t>חישוב ערך שעה (במשרות משולבות ושלבי חינוך משתנים )</w:t>
            </w:r>
          </w:p>
        </w:tc>
        <w:tc>
          <w:tcPr>
            <w:tcW w:w="6946" w:type="dxa"/>
            <w:tcMar>
              <w:top w:w="0" w:type="dxa"/>
              <w:left w:w="108" w:type="dxa"/>
              <w:bottom w:w="0" w:type="dxa"/>
              <w:right w:w="108" w:type="dxa"/>
            </w:tcMar>
            <w:hideMark/>
          </w:tcPr>
          <w:p w:rsidR="00F904F3" w:rsidRPr="0034671D" w:rsidRDefault="00F904F3" w:rsidP="00277E0B">
            <w:pPr>
              <w:spacing w:line="240" w:lineRule="auto"/>
              <w:rPr>
                <w:rFonts w:asciiTheme="minorBidi" w:hAnsiTheme="minorBidi"/>
                <w:rtl/>
              </w:rPr>
            </w:pPr>
            <w:r w:rsidRPr="0034671D">
              <w:rPr>
                <w:rFonts w:asciiTheme="minorBidi" w:hAnsiTheme="minorBidi"/>
                <w:rtl/>
              </w:rPr>
              <w:t xml:space="preserve">כמו בסעיפים </w:t>
            </w:r>
            <w:r>
              <w:rPr>
                <w:rFonts w:asciiTheme="minorBidi" w:hAnsiTheme="minorBidi" w:hint="cs"/>
                <w:rtl/>
              </w:rPr>
              <w:t>3</w:t>
            </w:r>
            <w:r w:rsidRPr="0034671D">
              <w:rPr>
                <w:rFonts w:asciiTheme="minorBidi" w:hAnsiTheme="minorBidi"/>
                <w:rtl/>
              </w:rPr>
              <w:t xml:space="preserve"> ו </w:t>
            </w:r>
            <w:r>
              <w:rPr>
                <w:rFonts w:asciiTheme="minorBidi" w:hAnsiTheme="minorBidi" w:hint="cs"/>
                <w:rtl/>
              </w:rPr>
              <w:t>4.</w:t>
            </w:r>
            <w:r w:rsidRPr="0034671D">
              <w:rPr>
                <w:rFonts w:asciiTheme="minorBidi" w:hAnsiTheme="minorBidi"/>
                <w:rtl/>
              </w:rPr>
              <w:t xml:space="preserve"> </w:t>
            </w:r>
          </w:p>
        </w:tc>
      </w:tr>
      <w:tr w:rsidR="00F904F3" w:rsidRPr="0034671D" w:rsidTr="00277E0B">
        <w:tc>
          <w:tcPr>
            <w:tcW w:w="512" w:type="dxa"/>
            <w:tcMar>
              <w:top w:w="0" w:type="dxa"/>
              <w:left w:w="108" w:type="dxa"/>
              <w:bottom w:w="0" w:type="dxa"/>
              <w:right w:w="108" w:type="dxa"/>
            </w:tcMar>
          </w:tcPr>
          <w:p w:rsidR="00F904F3" w:rsidRPr="0034671D" w:rsidRDefault="00F904F3" w:rsidP="00F904F3">
            <w:pPr>
              <w:numPr>
                <w:ilvl w:val="0"/>
                <w:numId w:val="49"/>
              </w:numPr>
              <w:spacing w:line="240" w:lineRule="auto"/>
              <w:rPr>
                <w:rFonts w:asciiTheme="minorBidi" w:hAnsiTheme="minorBidi"/>
              </w:rPr>
            </w:pPr>
          </w:p>
        </w:tc>
        <w:tc>
          <w:tcPr>
            <w:tcW w:w="2268" w:type="dxa"/>
            <w:tcMar>
              <w:top w:w="0" w:type="dxa"/>
              <w:left w:w="108" w:type="dxa"/>
              <w:bottom w:w="0" w:type="dxa"/>
              <w:right w:w="108" w:type="dxa"/>
            </w:tcMar>
            <w:hideMark/>
          </w:tcPr>
          <w:p w:rsidR="00F904F3" w:rsidRPr="0034671D" w:rsidRDefault="00F904F3" w:rsidP="00277E0B">
            <w:pPr>
              <w:spacing w:line="240" w:lineRule="auto"/>
              <w:rPr>
                <w:rFonts w:asciiTheme="minorBidi" w:hAnsiTheme="minorBidi"/>
              </w:rPr>
            </w:pPr>
            <w:r w:rsidRPr="0034671D">
              <w:rPr>
                <w:rFonts w:asciiTheme="minorBidi" w:hAnsiTheme="minorBidi"/>
                <w:rtl/>
              </w:rPr>
              <w:t xml:space="preserve">ניהול מעברי תפקידים וגמולי תפקיד מקבילים </w:t>
            </w:r>
          </w:p>
        </w:tc>
        <w:tc>
          <w:tcPr>
            <w:tcW w:w="6946" w:type="dxa"/>
            <w:tcMar>
              <w:top w:w="0" w:type="dxa"/>
              <w:left w:w="108" w:type="dxa"/>
              <w:bottom w:w="0" w:type="dxa"/>
              <w:right w:w="108" w:type="dxa"/>
            </w:tcMar>
            <w:hideMark/>
          </w:tcPr>
          <w:p w:rsidR="00F904F3" w:rsidRPr="0034671D" w:rsidRDefault="00F904F3" w:rsidP="00F904F3">
            <w:pPr>
              <w:pStyle w:val="a3"/>
              <w:numPr>
                <w:ilvl w:val="0"/>
                <w:numId w:val="50"/>
              </w:numPr>
              <w:spacing w:after="80" w:line="240" w:lineRule="auto"/>
              <w:ind w:left="255" w:hanging="227"/>
              <w:contextualSpacing w:val="0"/>
              <w:rPr>
                <w:rFonts w:asciiTheme="minorBidi" w:hAnsiTheme="minorBidi"/>
                <w:rtl/>
              </w:rPr>
            </w:pPr>
            <w:r w:rsidRPr="004B4D14">
              <w:rPr>
                <w:rFonts w:asciiTheme="minorBidi" w:hAnsiTheme="minorBidi" w:hint="cs"/>
                <w:rtl/>
              </w:rPr>
              <w:t xml:space="preserve">פיתוח המבוסס על </w:t>
            </w:r>
            <w:r w:rsidRPr="0034671D">
              <w:rPr>
                <w:rFonts w:asciiTheme="minorBidi" w:hAnsiTheme="minorBidi"/>
                <w:rtl/>
              </w:rPr>
              <w:t>הסכם אופק סעיפים 65 (ג) ו- 92 (ג),</w:t>
            </w:r>
            <w:r w:rsidRPr="004B4D14">
              <w:rPr>
                <w:rFonts w:asciiTheme="minorBidi" w:hAnsiTheme="minorBidi" w:hint="cs"/>
                <w:rtl/>
              </w:rPr>
              <w:t xml:space="preserve"> ו</w:t>
            </w:r>
            <w:r w:rsidRPr="0034671D">
              <w:rPr>
                <w:rFonts w:asciiTheme="minorBidi" w:hAnsiTheme="minorBidi"/>
                <w:rtl/>
              </w:rPr>
              <w:t>פרוטוקול ועדת מעקב (מצורף)</w:t>
            </w:r>
            <w:r>
              <w:rPr>
                <w:rFonts w:asciiTheme="minorBidi" w:hAnsiTheme="minorBidi" w:hint="cs"/>
                <w:rtl/>
              </w:rPr>
              <w:t>.</w:t>
            </w:r>
            <w:r w:rsidRPr="0034671D">
              <w:rPr>
                <w:rFonts w:asciiTheme="minorBidi" w:hAnsiTheme="minorBidi"/>
                <w:rtl/>
              </w:rPr>
              <w:t xml:space="preserve">  </w:t>
            </w:r>
          </w:p>
          <w:p w:rsidR="00F904F3" w:rsidRPr="0034671D" w:rsidRDefault="00F904F3" w:rsidP="00F904F3">
            <w:pPr>
              <w:pStyle w:val="a3"/>
              <w:numPr>
                <w:ilvl w:val="0"/>
                <w:numId w:val="50"/>
              </w:numPr>
              <w:spacing w:after="80" w:line="240" w:lineRule="auto"/>
              <w:ind w:left="255" w:hanging="227"/>
              <w:contextualSpacing w:val="0"/>
              <w:rPr>
                <w:rFonts w:asciiTheme="minorBidi" w:hAnsiTheme="minorBidi"/>
                <w:rtl/>
              </w:rPr>
            </w:pPr>
            <w:r w:rsidRPr="0034671D">
              <w:rPr>
                <w:rFonts w:asciiTheme="minorBidi" w:hAnsiTheme="minorBidi"/>
                <w:rtl/>
              </w:rPr>
              <w:t>עובד הוראה המועסק לפי רפורמת אופק חדש ומונה לתפקיד ניהולי, משובץ בטבלת השכר למנהלים/סגנים, בהתאם לשכרו ברוטו ערב מעבר התפקיד</w:t>
            </w:r>
            <w:r>
              <w:rPr>
                <w:rFonts w:asciiTheme="minorBidi" w:hAnsiTheme="minorBidi" w:hint="cs"/>
                <w:rtl/>
              </w:rPr>
              <w:t>.</w:t>
            </w:r>
          </w:p>
          <w:p w:rsidR="00F904F3" w:rsidRPr="0034671D" w:rsidRDefault="00F904F3" w:rsidP="00F904F3">
            <w:pPr>
              <w:pStyle w:val="a3"/>
              <w:numPr>
                <w:ilvl w:val="0"/>
                <w:numId w:val="50"/>
              </w:numPr>
              <w:spacing w:after="80" w:line="240" w:lineRule="auto"/>
              <w:ind w:left="255" w:hanging="227"/>
              <w:contextualSpacing w:val="0"/>
              <w:rPr>
                <w:rFonts w:asciiTheme="minorBidi" w:hAnsiTheme="minorBidi"/>
                <w:rtl/>
              </w:rPr>
            </w:pPr>
            <w:r w:rsidRPr="0034671D">
              <w:rPr>
                <w:rFonts w:asciiTheme="minorBidi" w:hAnsiTheme="minorBidi"/>
                <w:rtl/>
              </w:rPr>
              <w:t>עם דיווח המינוי לתפקיד הניהולי, מערכת השכר שולחת את רכיבי השכר האחרונים של העובד ערב המינוי, ומערכת דרגות אופק מחשבת את הדרגה כמנהל/סגן ושולחת אותה חזרה לשכר, כמו כן נדרש לנהל מעבר מתפקידים ניהול</w:t>
            </w:r>
            <w:r>
              <w:rPr>
                <w:rFonts w:asciiTheme="minorBidi" w:hAnsiTheme="minorBidi" w:hint="cs"/>
                <w:rtl/>
              </w:rPr>
              <w:t>י</w:t>
            </w:r>
            <w:r w:rsidRPr="0034671D">
              <w:rPr>
                <w:rFonts w:asciiTheme="minorBidi" w:hAnsiTheme="minorBidi"/>
                <w:rtl/>
              </w:rPr>
              <w:t>ים בין הרפורמות כולל ניהול שמירות שכר</w:t>
            </w:r>
            <w:r>
              <w:rPr>
                <w:rFonts w:asciiTheme="minorBidi" w:hAnsiTheme="minorBidi" w:hint="cs"/>
                <w:rtl/>
              </w:rPr>
              <w:t xml:space="preserve"> </w:t>
            </w:r>
            <w:r w:rsidRPr="0034671D">
              <w:rPr>
                <w:rFonts w:asciiTheme="minorBidi" w:hAnsiTheme="minorBidi"/>
                <w:rtl/>
              </w:rPr>
              <w:t>וכד</w:t>
            </w:r>
            <w:r>
              <w:rPr>
                <w:rFonts w:asciiTheme="minorBidi" w:hAnsiTheme="minorBidi" w:hint="cs"/>
                <w:rtl/>
              </w:rPr>
              <w:t>ו</w:t>
            </w:r>
            <w:r w:rsidRPr="0034671D">
              <w:rPr>
                <w:rFonts w:asciiTheme="minorBidi" w:hAnsiTheme="minorBidi"/>
                <w:rtl/>
              </w:rPr>
              <w:t>'</w:t>
            </w:r>
            <w:r>
              <w:rPr>
                <w:rFonts w:asciiTheme="minorBidi" w:hAnsiTheme="minorBidi" w:hint="cs"/>
                <w:rtl/>
              </w:rPr>
              <w:t>.</w:t>
            </w:r>
          </w:p>
        </w:tc>
      </w:tr>
      <w:tr w:rsidR="00F904F3" w:rsidRPr="0034671D" w:rsidTr="00277E0B">
        <w:tc>
          <w:tcPr>
            <w:tcW w:w="512" w:type="dxa"/>
            <w:tcMar>
              <w:top w:w="0" w:type="dxa"/>
              <w:left w:w="108" w:type="dxa"/>
              <w:bottom w:w="0" w:type="dxa"/>
              <w:right w:w="108" w:type="dxa"/>
            </w:tcMar>
          </w:tcPr>
          <w:p w:rsidR="00F904F3" w:rsidRPr="0034671D" w:rsidRDefault="00F904F3" w:rsidP="00F904F3">
            <w:pPr>
              <w:numPr>
                <w:ilvl w:val="0"/>
                <w:numId w:val="49"/>
              </w:numPr>
              <w:spacing w:line="240" w:lineRule="auto"/>
              <w:rPr>
                <w:rFonts w:asciiTheme="minorBidi" w:hAnsiTheme="minorBidi"/>
                <w:rtl/>
              </w:rPr>
            </w:pPr>
          </w:p>
        </w:tc>
        <w:tc>
          <w:tcPr>
            <w:tcW w:w="2268" w:type="dxa"/>
            <w:tcMar>
              <w:top w:w="0" w:type="dxa"/>
              <w:left w:w="108" w:type="dxa"/>
              <w:bottom w:w="0" w:type="dxa"/>
              <w:right w:w="108" w:type="dxa"/>
            </w:tcMar>
            <w:hideMark/>
          </w:tcPr>
          <w:p w:rsidR="00F904F3" w:rsidRPr="0034671D" w:rsidRDefault="00F904F3" w:rsidP="00277E0B">
            <w:pPr>
              <w:spacing w:line="240" w:lineRule="auto"/>
              <w:rPr>
                <w:rFonts w:asciiTheme="minorBidi" w:hAnsiTheme="minorBidi"/>
                <w:rtl/>
              </w:rPr>
            </w:pPr>
            <w:r w:rsidRPr="0034671D">
              <w:rPr>
                <w:rFonts w:asciiTheme="minorBidi" w:hAnsiTheme="minorBidi"/>
                <w:rtl/>
              </w:rPr>
              <w:t>ניהול שמירות שכר וקיזוזים</w:t>
            </w:r>
          </w:p>
        </w:tc>
        <w:tc>
          <w:tcPr>
            <w:tcW w:w="6946" w:type="dxa"/>
            <w:tcMar>
              <w:top w:w="0" w:type="dxa"/>
              <w:left w:w="108" w:type="dxa"/>
              <w:bottom w:w="0" w:type="dxa"/>
              <w:right w:w="108" w:type="dxa"/>
            </w:tcMar>
            <w:hideMark/>
          </w:tcPr>
          <w:p w:rsidR="00F904F3" w:rsidRPr="0034671D" w:rsidRDefault="00F904F3" w:rsidP="00F904F3">
            <w:pPr>
              <w:pStyle w:val="a3"/>
              <w:numPr>
                <w:ilvl w:val="0"/>
                <w:numId w:val="50"/>
              </w:numPr>
              <w:spacing w:after="80" w:line="240" w:lineRule="auto"/>
              <w:ind w:left="255" w:hanging="227"/>
              <w:contextualSpacing w:val="0"/>
              <w:rPr>
                <w:rFonts w:asciiTheme="minorBidi" w:hAnsiTheme="minorBidi"/>
                <w:rtl/>
              </w:rPr>
            </w:pPr>
            <w:r w:rsidRPr="004B4D14">
              <w:rPr>
                <w:rFonts w:asciiTheme="minorBidi" w:hAnsiTheme="minorBidi" w:hint="cs"/>
                <w:rtl/>
              </w:rPr>
              <w:t xml:space="preserve">פיתוח המבוסס על </w:t>
            </w:r>
            <w:r w:rsidRPr="0034671D">
              <w:rPr>
                <w:rFonts w:asciiTheme="minorBidi" w:hAnsiTheme="minorBidi"/>
                <w:rtl/>
              </w:rPr>
              <w:t>הסכם אופק סעיף 38 ב ו</w:t>
            </w:r>
            <w:r>
              <w:rPr>
                <w:rFonts w:asciiTheme="minorBidi" w:hAnsiTheme="minorBidi" w:hint="cs"/>
                <w:rtl/>
              </w:rPr>
              <w:t>-</w:t>
            </w:r>
            <w:r w:rsidRPr="0034671D">
              <w:rPr>
                <w:rFonts w:asciiTheme="minorBidi" w:hAnsiTheme="minorBidi"/>
                <w:rtl/>
              </w:rPr>
              <w:t>ג</w:t>
            </w:r>
            <w:r>
              <w:rPr>
                <w:rFonts w:asciiTheme="minorBidi" w:hAnsiTheme="minorBidi" w:hint="cs"/>
                <w:rtl/>
              </w:rPr>
              <w:t>.</w:t>
            </w:r>
          </w:p>
          <w:p w:rsidR="00F904F3" w:rsidRPr="0034671D" w:rsidRDefault="00F904F3" w:rsidP="00F904F3">
            <w:pPr>
              <w:pStyle w:val="a3"/>
              <w:numPr>
                <w:ilvl w:val="0"/>
                <w:numId w:val="50"/>
              </w:numPr>
              <w:spacing w:after="80" w:line="240" w:lineRule="auto"/>
              <w:ind w:left="255" w:hanging="227"/>
              <w:contextualSpacing w:val="0"/>
              <w:rPr>
                <w:rFonts w:asciiTheme="minorBidi" w:hAnsiTheme="minorBidi"/>
                <w:rtl/>
              </w:rPr>
            </w:pPr>
            <w:r w:rsidRPr="0034671D">
              <w:rPr>
                <w:rFonts w:asciiTheme="minorBidi" w:hAnsiTheme="minorBidi"/>
                <w:rtl/>
              </w:rPr>
              <w:lastRenderedPageBreak/>
              <w:t xml:space="preserve">מערכת השכר מנהלת שמירת שכר, כאשר עובד הוראה עבר מתפקידי ניהול חזרה למורה </w:t>
            </w:r>
            <w:r>
              <w:rPr>
                <w:rFonts w:asciiTheme="minorBidi" w:hAnsiTheme="minorBidi" w:hint="cs"/>
                <w:rtl/>
              </w:rPr>
              <w:t>באופן הבא:</w:t>
            </w:r>
          </w:p>
          <w:p w:rsidR="00F904F3" w:rsidRPr="0034671D" w:rsidRDefault="00F904F3" w:rsidP="00F904F3">
            <w:pPr>
              <w:pStyle w:val="a3"/>
              <w:numPr>
                <w:ilvl w:val="1"/>
                <w:numId w:val="50"/>
              </w:numPr>
              <w:spacing w:after="80" w:line="240" w:lineRule="auto"/>
              <w:ind w:left="741"/>
              <w:contextualSpacing w:val="0"/>
              <w:rPr>
                <w:rFonts w:asciiTheme="minorBidi" w:hAnsiTheme="minorBidi"/>
                <w:rtl/>
              </w:rPr>
            </w:pPr>
            <w:r w:rsidRPr="0034671D">
              <w:rPr>
                <w:rFonts w:asciiTheme="minorBidi" w:hAnsiTheme="minorBidi"/>
                <w:rtl/>
              </w:rPr>
              <w:t>מנהל/סגן ראשון שחזר לתפקיד מורה</w:t>
            </w:r>
            <w:r>
              <w:rPr>
                <w:rFonts w:asciiTheme="minorBidi" w:hAnsiTheme="minorBidi" w:hint="cs"/>
                <w:rtl/>
              </w:rPr>
              <w:t xml:space="preserve"> </w:t>
            </w:r>
            <w:r w:rsidRPr="0034671D">
              <w:rPr>
                <w:rFonts w:asciiTheme="minorBidi" w:hAnsiTheme="minorBidi"/>
                <w:rtl/>
              </w:rPr>
              <w:t>- מערכת השכר מחשבת שמירת שכר בגובה הפער בין השכר</w:t>
            </w:r>
            <w:r>
              <w:rPr>
                <w:rFonts w:asciiTheme="minorBidi" w:hAnsiTheme="minorBidi" w:hint="cs"/>
                <w:rtl/>
              </w:rPr>
              <w:t>;</w:t>
            </w:r>
            <w:r w:rsidRPr="0034671D">
              <w:rPr>
                <w:rFonts w:asciiTheme="minorBidi" w:hAnsiTheme="minorBidi"/>
                <w:rtl/>
              </w:rPr>
              <w:t xml:space="preserve"> כמנהל/סגן  לשכר החדש כמורה, ככל שיש לו וותק ניהול מינימלי 8 שנים</w:t>
            </w:r>
            <w:r>
              <w:rPr>
                <w:rFonts w:asciiTheme="minorBidi" w:hAnsiTheme="minorBidi" w:hint="cs"/>
                <w:rtl/>
              </w:rPr>
              <w:t>;</w:t>
            </w:r>
          </w:p>
          <w:p w:rsidR="00F904F3" w:rsidRPr="0034671D" w:rsidRDefault="00F904F3" w:rsidP="00F904F3">
            <w:pPr>
              <w:pStyle w:val="a3"/>
              <w:numPr>
                <w:ilvl w:val="1"/>
                <w:numId w:val="50"/>
              </w:numPr>
              <w:spacing w:after="80" w:line="240" w:lineRule="auto"/>
              <w:ind w:left="741"/>
              <w:contextualSpacing w:val="0"/>
              <w:rPr>
                <w:rFonts w:asciiTheme="minorBidi" w:hAnsiTheme="minorBidi"/>
                <w:rtl/>
              </w:rPr>
            </w:pPr>
            <w:r w:rsidRPr="0034671D">
              <w:rPr>
                <w:rFonts w:asciiTheme="minorBidi" w:hAnsiTheme="minorBidi"/>
                <w:rtl/>
              </w:rPr>
              <w:t>עבור מנהל מתבצעת בדיקה נוספת - קביעות כמנהל</w:t>
            </w:r>
            <w:r>
              <w:rPr>
                <w:rFonts w:asciiTheme="minorBidi" w:hAnsiTheme="minorBidi" w:hint="cs"/>
                <w:rtl/>
              </w:rPr>
              <w:t>;</w:t>
            </w:r>
          </w:p>
          <w:p w:rsidR="00F904F3" w:rsidRPr="0034671D" w:rsidRDefault="00F904F3" w:rsidP="00F904F3">
            <w:pPr>
              <w:pStyle w:val="a3"/>
              <w:numPr>
                <w:ilvl w:val="1"/>
                <w:numId w:val="50"/>
              </w:numPr>
              <w:spacing w:after="80" w:line="240" w:lineRule="auto"/>
              <w:ind w:left="741"/>
              <w:contextualSpacing w:val="0"/>
              <w:rPr>
                <w:rFonts w:asciiTheme="minorBidi" w:hAnsiTheme="minorBidi"/>
                <w:rtl/>
              </w:rPr>
            </w:pPr>
            <w:r w:rsidRPr="0034671D">
              <w:rPr>
                <w:rFonts w:asciiTheme="minorBidi" w:hAnsiTheme="minorBidi"/>
                <w:rtl/>
              </w:rPr>
              <w:t> גם במקרה של מעבר ממורה למנהל/סגן – מתבצע חישוב שמירת שכר ככל שהשכר החדש נמוך יותר (גלישה מטבלת שכר), ללא בדיקת ותק בניהול</w:t>
            </w:r>
            <w:r>
              <w:rPr>
                <w:rFonts w:asciiTheme="minorBidi" w:hAnsiTheme="minorBidi" w:hint="cs"/>
                <w:rtl/>
              </w:rPr>
              <w:t>;</w:t>
            </w:r>
          </w:p>
          <w:p w:rsidR="00F904F3" w:rsidRPr="0034671D" w:rsidRDefault="00F904F3" w:rsidP="00F904F3">
            <w:pPr>
              <w:pStyle w:val="a3"/>
              <w:numPr>
                <w:ilvl w:val="1"/>
                <w:numId w:val="50"/>
              </w:numPr>
              <w:spacing w:after="80" w:line="240" w:lineRule="auto"/>
              <w:ind w:left="741"/>
              <w:contextualSpacing w:val="0"/>
              <w:rPr>
                <w:rFonts w:asciiTheme="minorBidi" w:hAnsiTheme="minorBidi"/>
                <w:rtl/>
              </w:rPr>
            </w:pPr>
            <w:r>
              <w:rPr>
                <w:rFonts w:asciiTheme="minorBidi" w:hAnsiTheme="minorBidi" w:hint="cs"/>
                <w:rtl/>
              </w:rPr>
              <w:t>גם במקרים של</w:t>
            </w:r>
            <w:r w:rsidRPr="0034671D">
              <w:rPr>
                <w:rFonts w:asciiTheme="minorBidi" w:hAnsiTheme="minorBidi"/>
                <w:rtl/>
              </w:rPr>
              <w:t xml:space="preserve"> מנהלת גן/סגן שני ומעלה/יועץ</w:t>
            </w:r>
            <w:r>
              <w:rPr>
                <w:rFonts w:asciiTheme="minorBidi" w:hAnsiTheme="minorBidi" w:hint="cs"/>
                <w:rtl/>
              </w:rPr>
              <w:t xml:space="preserve"> בעלי</w:t>
            </w:r>
            <w:r w:rsidRPr="0034671D">
              <w:rPr>
                <w:rFonts w:asciiTheme="minorBidi" w:hAnsiTheme="minorBidi"/>
                <w:rtl/>
              </w:rPr>
              <w:t xml:space="preserve"> ותק בניהול מעל 8 שנים, שהפסיקו או ירדו באחוז המשרה בתפקיד, מחושבת שמירת שכר. המערכת בודקת מידי חודש וככל שחזר לתפקיד </w:t>
            </w:r>
            <w:r>
              <w:rPr>
                <w:rFonts w:asciiTheme="minorBidi" w:hAnsiTheme="minorBidi" w:hint="cs"/>
                <w:rtl/>
              </w:rPr>
              <w:t>ו</w:t>
            </w:r>
            <w:r w:rsidRPr="0034671D">
              <w:rPr>
                <w:rFonts w:asciiTheme="minorBidi" w:hAnsiTheme="minorBidi"/>
                <w:rtl/>
              </w:rPr>
              <w:t>/</w:t>
            </w:r>
            <w:r>
              <w:rPr>
                <w:rFonts w:asciiTheme="minorBidi" w:hAnsiTheme="minorBidi" w:hint="cs"/>
                <w:rtl/>
              </w:rPr>
              <w:t>או</w:t>
            </w:r>
            <w:r w:rsidRPr="0034671D">
              <w:rPr>
                <w:rFonts w:asciiTheme="minorBidi" w:hAnsiTheme="minorBidi"/>
                <w:rtl/>
              </w:rPr>
              <w:t xml:space="preserve"> עלה אחוז המשרה (במקרה של יועץ), שמירת השכר מתבטלת/קטנה</w:t>
            </w:r>
            <w:r>
              <w:rPr>
                <w:rFonts w:asciiTheme="minorBidi" w:hAnsiTheme="minorBidi" w:hint="cs"/>
                <w:rtl/>
              </w:rPr>
              <w:t>.</w:t>
            </w:r>
          </w:p>
          <w:p w:rsidR="00F904F3" w:rsidRPr="0034671D" w:rsidRDefault="00F904F3" w:rsidP="00F904F3">
            <w:pPr>
              <w:pStyle w:val="a3"/>
              <w:numPr>
                <w:ilvl w:val="0"/>
                <w:numId w:val="50"/>
              </w:numPr>
              <w:spacing w:after="80" w:line="240" w:lineRule="auto"/>
              <w:ind w:left="255" w:hanging="227"/>
              <w:contextualSpacing w:val="0"/>
              <w:rPr>
                <w:rFonts w:asciiTheme="minorBidi" w:hAnsiTheme="minorBidi"/>
                <w:rtl/>
              </w:rPr>
            </w:pPr>
            <w:r w:rsidRPr="0034671D">
              <w:rPr>
                <w:rFonts w:asciiTheme="minorBidi" w:hAnsiTheme="minorBidi"/>
                <w:rtl/>
              </w:rPr>
              <w:t>מערכת השכר מקזזת את שמירת השכר מידי חודש</w:t>
            </w:r>
            <w:r>
              <w:rPr>
                <w:rFonts w:asciiTheme="minorBidi" w:hAnsiTheme="minorBidi" w:hint="cs"/>
                <w:rtl/>
              </w:rPr>
              <w:t xml:space="preserve"> </w:t>
            </w:r>
            <w:r w:rsidRPr="0034671D">
              <w:rPr>
                <w:rFonts w:asciiTheme="minorBidi" w:hAnsiTheme="minorBidi"/>
                <w:rtl/>
              </w:rPr>
              <w:t>בכל עליה בותק/רמת המורכבות/דרגה, המערכת מקזזת את שמירת השכר בשיעור 30% מגובה העלייה בשכר</w:t>
            </w:r>
            <w:r>
              <w:rPr>
                <w:rFonts w:asciiTheme="minorBidi" w:hAnsiTheme="minorBidi" w:hint="cs"/>
                <w:rtl/>
              </w:rPr>
              <w:t>.</w:t>
            </w:r>
          </w:p>
        </w:tc>
      </w:tr>
      <w:tr w:rsidR="00F904F3" w:rsidRPr="0034671D" w:rsidTr="00277E0B">
        <w:tc>
          <w:tcPr>
            <w:tcW w:w="512" w:type="dxa"/>
            <w:tcMar>
              <w:top w:w="0" w:type="dxa"/>
              <w:left w:w="108" w:type="dxa"/>
              <w:bottom w:w="0" w:type="dxa"/>
              <w:right w:w="108" w:type="dxa"/>
            </w:tcMar>
          </w:tcPr>
          <w:p w:rsidR="00F904F3" w:rsidRPr="0034671D" w:rsidRDefault="00F904F3" w:rsidP="00F904F3">
            <w:pPr>
              <w:numPr>
                <w:ilvl w:val="0"/>
                <w:numId w:val="49"/>
              </w:numPr>
              <w:spacing w:line="240" w:lineRule="auto"/>
              <w:rPr>
                <w:rFonts w:asciiTheme="minorBidi" w:hAnsiTheme="minorBidi"/>
                <w:rtl/>
              </w:rPr>
            </w:pPr>
          </w:p>
        </w:tc>
        <w:tc>
          <w:tcPr>
            <w:tcW w:w="2268" w:type="dxa"/>
            <w:tcMar>
              <w:top w:w="0" w:type="dxa"/>
              <w:left w:w="108" w:type="dxa"/>
              <w:bottom w:w="0" w:type="dxa"/>
              <w:right w:w="108" w:type="dxa"/>
            </w:tcMar>
            <w:hideMark/>
          </w:tcPr>
          <w:p w:rsidR="00F904F3" w:rsidRPr="0034671D" w:rsidRDefault="00F904F3" w:rsidP="00277E0B">
            <w:pPr>
              <w:spacing w:line="240" w:lineRule="auto"/>
              <w:rPr>
                <w:rFonts w:asciiTheme="minorBidi" w:hAnsiTheme="minorBidi"/>
                <w:rtl/>
              </w:rPr>
            </w:pPr>
            <w:r>
              <w:rPr>
                <w:rFonts w:asciiTheme="minorBidi" w:hAnsiTheme="minorBidi" w:hint="cs"/>
                <w:rtl/>
              </w:rPr>
              <w:t xml:space="preserve">חישוב </w:t>
            </w:r>
            <w:r w:rsidRPr="0034671D">
              <w:rPr>
                <w:rFonts w:asciiTheme="minorBidi" w:hAnsiTheme="minorBidi"/>
                <w:rtl/>
              </w:rPr>
              <w:t>שכר קובע</w:t>
            </w:r>
            <w:r>
              <w:rPr>
                <w:rFonts w:asciiTheme="minorBidi" w:hAnsiTheme="minorBidi" w:hint="cs"/>
                <w:rtl/>
              </w:rPr>
              <w:t xml:space="preserve"> לפנסיה</w:t>
            </w:r>
          </w:p>
        </w:tc>
        <w:tc>
          <w:tcPr>
            <w:tcW w:w="6946" w:type="dxa"/>
            <w:tcMar>
              <w:top w:w="0" w:type="dxa"/>
              <w:left w:w="108" w:type="dxa"/>
              <w:bottom w:w="0" w:type="dxa"/>
              <w:right w:w="108" w:type="dxa"/>
            </w:tcMar>
            <w:hideMark/>
          </w:tcPr>
          <w:p w:rsidR="00F904F3" w:rsidRPr="0034671D" w:rsidRDefault="00F904F3" w:rsidP="00F904F3">
            <w:pPr>
              <w:pStyle w:val="a3"/>
              <w:numPr>
                <w:ilvl w:val="0"/>
                <w:numId w:val="50"/>
              </w:numPr>
              <w:spacing w:after="80" w:line="240" w:lineRule="auto"/>
              <w:ind w:left="255" w:hanging="227"/>
              <w:contextualSpacing w:val="0"/>
              <w:rPr>
                <w:rFonts w:asciiTheme="minorBidi" w:hAnsiTheme="minorBidi"/>
                <w:rtl/>
              </w:rPr>
            </w:pPr>
            <w:r>
              <w:rPr>
                <w:rFonts w:asciiTheme="minorBidi" w:hAnsiTheme="minorBidi" w:hint="cs"/>
                <w:rtl/>
              </w:rPr>
              <w:t xml:space="preserve">מבוסס על </w:t>
            </w:r>
            <w:r w:rsidRPr="0034671D">
              <w:rPr>
                <w:rFonts w:asciiTheme="minorBidi" w:hAnsiTheme="minorBidi"/>
                <w:rtl/>
              </w:rPr>
              <w:t>הסכם הפנסיה אוגוסט 2020</w:t>
            </w:r>
            <w:r>
              <w:rPr>
                <w:rFonts w:asciiTheme="minorBidi" w:hAnsiTheme="minorBidi" w:hint="cs"/>
                <w:rtl/>
              </w:rPr>
              <w:t>.</w:t>
            </w:r>
          </w:p>
          <w:p w:rsidR="00F904F3" w:rsidRPr="0034671D" w:rsidRDefault="00F904F3" w:rsidP="00F904F3">
            <w:pPr>
              <w:pStyle w:val="a3"/>
              <w:numPr>
                <w:ilvl w:val="0"/>
                <w:numId w:val="50"/>
              </w:numPr>
              <w:spacing w:after="80" w:line="240" w:lineRule="auto"/>
              <w:ind w:left="255" w:hanging="227"/>
              <w:contextualSpacing w:val="0"/>
              <w:rPr>
                <w:rFonts w:asciiTheme="minorBidi" w:hAnsiTheme="minorBidi"/>
                <w:rtl/>
              </w:rPr>
            </w:pPr>
            <w:r w:rsidRPr="0034671D">
              <w:rPr>
                <w:rFonts w:asciiTheme="minorBidi" w:hAnsiTheme="minorBidi"/>
                <w:rtl/>
              </w:rPr>
              <w:t>חישוב השכר הקובע הינו ייחודי לעובדי הוראה- מתבסס על שני חישובים נפרדים:</w:t>
            </w:r>
          </w:p>
          <w:p w:rsidR="00F904F3" w:rsidRPr="0034671D" w:rsidRDefault="00F904F3" w:rsidP="00F904F3">
            <w:pPr>
              <w:pStyle w:val="a3"/>
              <w:numPr>
                <w:ilvl w:val="1"/>
                <w:numId w:val="50"/>
              </w:numPr>
              <w:spacing w:after="80" w:line="240" w:lineRule="auto"/>
              <w:ind w:left="741"/>
              <w:contextualSpacing w:val="0"/>
              <w:rPr>
                <w:rFonts w:asciiTheme="minorBidi" w:hAnsiTheme="minorBidi"/>
                <w:rtl/>
              </w:rPr>
            </w:pPr>
            <w:r w:rsidRPr="0034671D">
              <w:rPr>
                <w:rFonts w:asciiTheme="minorBidi" w:hAnsiTheme="minorBidi"/>
                <w:rtl/>
              </w:rPr>
              <w:t>מתבסס על שכרו האחרון של העובד בהתאם למספר השנים ברפורמה</w:t>
            </w:r>
            <w:r>
              <w:rPr>
                <w:rFonts w:asciiTheme="minorBidi" w:hAnsiTheme="minorBidi" w:hint="cs"/>
                <w:rtl/>
              </w:rPr>
              <w:t>;</w:t>
            </w:r>
          </w:p>
          <w:p w:rsidR="00F904F3" w:rsidRPr="0034671D" w:rsidRDefault="00F904F3" w:rsidP="00F904F3">
            <w:pPr>
              <w:pStyle w:val="a3"/>
              <w:numPr>
                <w:ilvl w:val="1"/>
                <w:numId w:val="50"/>
              </w:numPr>
              <w:spacing w:after="80" w:line="240" w:lineRule="auto"/>
              <w:ind w:left="741"/>
              <w:contextualSpacing w:val="0"/>
              <w:rPr>
                <w:rFonts w:asciiTheme="minorBidi" w:hAnsiTheme="minorBidi"/>
                <w:rtl/>
              </w:rPr>
            </w:pPr>
            <w:r w:rsidRPr="0034671D">
              <w:rPr>
                <w:rFonts w:asciiTheme="minorBidi" w:hAnsiTheme="minorBidi"/>
                <w:rtl/>
              </w:rPr>
              <w:t>חישוב שכר רעיוני בהתאם לכללי חישוב השכר טרום הרפורמה</w:t>
            </w:r>
            <w:r>
              <w:rPr>
                <w:rFonts w:asciiTheme="minorBidi" w:hAnsiTheme="minorBidi" w:hint="cs"/>
                <w:rtl/>
              </w:rPr>
              <w:t>;</w:t>
            </w:r>
          </w:p>
          <w:p w:rsidR="00F904F3" w:rsidRPr="0034671D" w:rsidRDefault="00F904F3" w:rsidP="00F904F3">
            <w:pPr>
              <w:pStyle w:val="a3"/>
              <w:numPr>
                <w:ilvl w:val="0"/>
                <w:numId w:val="50"/>
              </w:numPr>
              <w:spacing w:after="80" w:line="240" w:lineRule="auto"/>
              <w:ind w:left="255" w:hanging="227"/>
              <w:contextualSpacing w:val="0"/>
              <w:rPr>
                <w:rFonts w:asciiTheme="minorBidi" w:hAnsiTheme="minorBidi"/>
                <w:rtl/>
              </w:rPr>
            </w:pPr>
            <w:r w:rsidRPr="0034671D">
              <w:rPr>
                <w:rFonts w:asciiTheme="minorBidi" w:hAnsiTheme="minorBidi"/>
                <w:rtl/>
              </w:rPr>
              <w:t xml:space="preserve">השכר שיקבע לצורך תשלום הגמלה של העובד הינו הגבוה </w:t>
            </w:r>
            <w:proofErr w:type="spellStart"/>
            <w:r w:rsidRPr="0034671D">
              <w:rPr>
                <w:rFonts w:asciiTheme="minorBidi" w:hAnsiTheme="minorBidi"/>
                <w:rtl/>
              </w:rPr>
              <w:t>מב</w:t>
            </w:r>
            <w:r>
              <w:rPr>
                <w:rFonts w:asciiTheme="minorBidi" w:hAnsiTheme="minorBidi" w:hint="cs"/>
                <w:rtl/>
              </w:rPr>
              <w:t>י</w:t>
            </w:r>
            <w:r w:rsidRPr="0034671D">
              <w:rPr>
                <w:rFonts w:asciiTheme="minorBidi" w:hAnsiTheme="minorBidi"/>
                <w:rtl/>
              </w:rPr>
              <w:t>ניהם</w:t>
            </w:r>
            <w:proofErr w:type="spellEnd"/>
            <w:r w:rsidRPr="0034671D">
              <w:rPr>
                <w:rFonts w:asciiTheme="minorBidi" w:hAnsiTheme="minorBidi"/>
                <w:rtl/>
              </w:rPr>
              <w:t xml:space="preserve"> כמפורט בהסכם הנזכר לעיל</w:t>
            </w:r>
            <w:r>
              <w:rPr>
                <w:rFonts w:asciiTheme="minorBidi" w:hAnsiTheme="minorBidi" w:hint="cs"/>
                <w:rtl/>
              </w:rPr>
              <w:t>.</w:t>
            </w:r>
            <w:r w:rsidRPr="0034671D">
              <w:rPr>
                <w:rFonts w:asciiTheme="minorBidi" w:hAnsiTheme="minorBidi"/>
                <w:rtl/>
              </w:rPr>
              <w:t xml:space="preserve"> </w:t>
            </w:r>
          </w:p>
        </w:tc>
      </w:tr>
      <w:tr w:rsidR="00F904F3" w:rsidRPr="0034671D" w:rsidTr="00277E0B">
        <w:trPr>
          <w:trHeight w:val="2601"/>
        </w:trPr>
        <w:tc>
          <w:tcPr>
            <w:tcW w:w="512" w:type="dxa"/>
            <w:tcMar>
              <w:top w:w="0" w:type="dxa"/>
              <w:left w:w="108" w:type="dxa"/>
              <w:bottom w:w="0" w:type="dxa"/>
              <w:right w:w="108" w:type="dxa"/>
            </w:tcMar>
          </w:tcPr>
          <w:p w:rsidR="00F904F3" w:rsidRPr="0034671D" w:rsidRDefault="00F904F3" w:rsidP="00F904F3">
            <w:pPr>
              <w:numPr>
                <w:ilvl w:val="0"/>
                <w:numId w:val="49"/>
              </w:numPr>
              <w:spacing w:line="240" w:lineRule="auto"/>
              <w:rPr>
                <w:rFonts w:asciiTheme="minorBidi" w:hAnsiTheme="minorBidi"/>
                <w:rtl/>
              </w:rPr>
            </w:pPr>
          </w:p>
        </w:tc>
        <w:tc>
          <w:tcPr>
            <w:tcW w:w="2268" w:type="dxa"/>
            <w:tcMar>
              <w:top w:w="0" w:type="dxa"/>
              <w:left w:w="108" w:type="dxa"/>
              <w:bottom w:w="0" w:type="dxa"/>
              <w:right w:w="108" w:type="dxa"/>
            </w:tcMar>
            <w:hideMark/>
          </w:tcPr>
          <w:p w:rsidR="00F904F3" w:rsidRPr="0034671D" w:rsidRDefault="00F904F3" w:rsidP="00277E0B">
            <w:pPr>
              <w:spacing w:line="240" w:lineRule="auto"/>
              <w:rPr>
                <w:rFonts w:asciiTheme="minorBidi" w:hAnsiTheme="minorBidi"/>
                <w:rtl/>
              </w:rPr>
            </w:pPr>
            <w:r w:rsidRPr="0034671D">
              <w:rPr>
                <w:rFonts w:asciiTheme="minorBidi" w:hAnsiTheme="minorBidi"/>
                <w:rtl/>
              </w:rPr>
              <w:t>ניהול חובות</w:t>
            </w:r>
          </w:p>
        </w:tc>
        <w:tc>
          <w:tcPr>
            <w:tcW w:w="6946" w:type="dxa"/>
            <w:tcMar>
              <w:top w:w="0" w:type="dxa"/>
              <w:left w:w="108" w:type="dxa"/>
              <w:bottom w:w="0" w:type="dxa"/>
              <w:right w:w="108" w:type="dxa"/>
            </w:tcMar>
            <w:hideMark/>
          </w:tcPr>
          <w:p w:rsidR="00F904F3" w:rsidRPr="0034671D" w:rsidRDefault="00F904F3" w:rsidP="00F904F3">
            <w:pPr>
              <w:pStyle w:val="a3"/>
              <w:numPr>
                <w:ilvl w:val="0"/>
                <w:numId w:val="50"/>
              </w:numPr>
              <w:spacing w:after="80" w:line="240" w:lineRule="auto"/>
              <w:ind w:left="255" w:hanging="227"/>
              <w:contextualSpacing w:val="0"/>
              <w:rPr>
                <w:rFonts w:asciiTheme="minorBidi" w:hAnsiTheme="minorBidi"/>
                <w:rtl/>
              </w:rPr>
            </w:pPr>
            <w:r w:rsidRPr="0034671D">
              <w:rPr>
                <w:rFonts w:asciiTheme="minorBidi" w:hAnsiTheme="minorBidi"/>
                <w:rtl/>
              </w:rPr>
              <w:t xml:space="preserve">המערכת מתנהלת בכפוף להוראות </w:t>
            </w:r>
            <w:proofErr w:type="spellStart"/>
            <w:r w:rsidRPr="0034671D">
              <w:rPr>
                <w:rFonts w:asciiTheme="minorBidi" w:hAnsiTheme="minorBidi"/>
                <w:rtl/>
              </w:rPr>
              <w:t>תכ"מ</w:t>
            </w:r>
            <w:proofErr w:type="spellEnd"/>
            <w:r w:rsidRPr="0034671D">
              <w:rPr>
                <w:rFonts w:asciiTheme="minorBidi" w:hAnsiTheme="minorBidi"/>
                <w:rtl/>
              </w:rPr>
              <w:t xml:space="preserve"> מספר הוראה 13.6.2</w:t>
            </w:r>
            <w:r>
              <w:rPr>
                <w:rFonts w:asciiTheme="minorBidi" w:hAnsiTheme="minorBidi" w:hint="cs"/>
                <w:rtl/>
              </w:rPr>
              <w:t>.</w:t>
            </w:r>
          </w:p>
          <w:p w:rsidR="00F904F3" w:rsidRPr="0034671D" w:rsidRDefault="00F904F3" w:rsidP="00F904F3">
            <w:pPr>
              <w:pStyle w:val="a3"/>
              <w:numPr>
                <w:ilvl w:val="0"/>
                <w:numId w:val="50"/>
              </w:numPr>
              <w:spacing w:after="80" w:line="240" w:lineRule="auto"/>
              <w:ind w:left="255" w:hanging="227"/>
              <w:contextualSpacing w:val="0"/>
              <w:rPr>
                <w:rFonts w:asciiTheme="minorBidi" w:hAnsiTheme="minorBidi"/>
              </w:rPr>
            </w:pPr>
            <w:r w:rsidRPr="0034671D">
              <w:rPr>
                <w:rFonts w:asciiTheme="minorBidi" w:hAnsiTheme="minorBidi"/>
                <w:rtl/>
              </w:rPr>
              <w:t xml:space="preserve">בהתקיים התנאים הבאים: חובות גבוהים מ 1500 ₪ שהתגלו </w:t>
            </w:r>
            <w:r>
              <w:rPr>
                <w:rFonts w:asciiTheme="minorBidi" w:hAnsiTheme="minorBidi" w:hint="cs"/>
                <w:rtl/>
              </w:rPr>
              <w:t>ב</w:t>
            </w:r>
            <w:r w:rsidRPr="0034671D">
              <w:rPr>
                <w:rFonts w:asciiTheme="minorBidi" w:hAnsiTheme="minorBidi"/>
                <w:rtl/>
              </w:rPr>
              <w:t>תוך 3 חודשים מיום ביצוע התשלום לעובד פעיל, המערכת מחשבת את גובה החוב בנטו, ומזרימה לעובד אוטומטית סמל החזר (בנטו), עד להסדרת החוב מול העובד.</w:t>
            </w:r>
          </w:p>
          <w:p w:rsidR="00F904F3" w:rsidRPr="0034671D" w:rsidRDefault="00F904F3" w:rsidP="00F904F3">
            <w:pPr>
              <w:pStyle w:val="a3"/>
              <w:numPr>
                <w:ilvl w:val="0"/>
                <w:numId w:val="50"/>
              </w:numPr>
              <w:spacing w:after="80" w:line="240" w:lineRule="auto"/>
              <w:ind w:left="255" w:hanging="227"/>
              <w:contextualSpacing w:val="0"/>
              <w:rPr>
                <w:rFonts w:asciiTheme="minorBidi" w:hAnsiTheme="minorBidi"/>
              </w:rPr>
            </w:pPr>
            <w:r w:rsidRPr="0034671D">
              <w:rPr>
                <w:rFonts w:asciiTheme="minorBidi" w:hAnsiTheme="minorBidi"/>
                <w:rtl/>
              </w:rPr>
              <w:t>במקביל המערכת מנהלת התכתבות מול העובד- המכתב הראשון מופק עם גילוי תשלום היתר  ונשלח אוטומטית עם תלוש השכר. ויתר המכתבים נשלחים על ידי חשב השכר, כ</w:t>
            </w:r>
            <w:r>
              <w:rPr>
                <w:rFonts w:asciiTheme="minorBidi" w:hAnsiTheme="minorBidi" w:hint="cs"/>
                <w:rtl/>
              </w:rPr>
              <w:t>ש</w:t>
            </w:r>
            <w:r w:rsidRPr="0034671D">
              <w:rPr>
                <w:rFonts w:asciiTheme="minorBidi" w:hAnsiTheme="minorBidi"/>
                <w:rtl/>
              </w:rPr>
              <w:t>המערכת מנהלת תזכורות עד להשלמת התהליך.</w:t>
            </w:r>
          </w:p>
          <w:p w:rsidR="00F904F3" w:rsidRPr="0034671D" w:rsidRDefault="00F904F3" w:rsidP="00F904F3">
            <w:pPr>
              <w:pStyle w:val="a3"/>
              <w:numPr>
                <w:ilvl w:val="0"/>
                <w:numId w:val="50"/>
              </w:numPr>
              <w:spacing w:after="80" w:line="240" w:lineRule="auto"/>
              <w:ind w:left="255" w:hanging="227"/>
              <w:contextualSpacing w:val="0"/>
              <w:rPr>
                <w:rFonts w:asciiTheme="minorBidi" w:hAnsiTheme="minorBidi"/>
              </w:rPr>
            </w:pPr>
            <w:r w:rsidRPr="0034671D">
              <w:rPr>
                <w:rFonts w:asciiTheme="minorBidi" w:hAnsiTheme="minorBidi"/>
                <w:rtl/>
              </w:rPr>
              <w:t>כ</w:t>
            </w:r>
            <w:r>
              <w:rPr>
                <w:rFonts w:asciiTheme="minorBidi" w:hAnsiTheme="minorBidi" w:hint="cs"/>
                <w:rtl/>
              </w:rPr>
              <w:t>ש</w:t>
            </w:r>
            <w:r w:rsidRPr="0034671D">
              <w:rPr>
                <w:rFonts w:asciiTheme="minorBidi" w:hAnsiTheme="minorBidi"/>
                <w:rtl/>
              </w:rPr>
              <w:t xml:space="preserve">החוב קטן מ- 1500 ₪ </w:t>
            </w:r>
            <w:r>
              <w:rPr>
                <w:rFonts w:asciiTheme="minorBidi" w:hAnsiTheme="minorBidi" w:hint="cs"/>
                <w:rtl/>
              </w:rPr>
              <w:t>או</w:t>
            </w:r>
            <w:r w:rsidRPr="0034671D">
              <w:rPr>
                <w:rFonts w:asciiTheme="minorBidi" w:hAnsiTheme="minorBidi"/>
                <w:rtl/>
              </w:rPr>
              <w:t xml:space="preserve"> התגלה פחות מ- 3 חודשים מיום ביצוע תשלום היתר לעובד, המערכת לא מנהלת את החוב, אך מזרימה מידי חודש מקדמה עד לניכוי</w:t>
            </w:r>
            <w:r>
              <w:rPr>
                <w:rFonts w:asciiTheme="minorBidi" w:hAnsiTheme="minorBidi" w:hint="cs"/>
                <w:rtl/>
              </w:rPr>
              <w:t xml:space="preserve"> מלא</w:t>
            </w:r>
            <w:r w:rsidRPr="0034671D">
              <w:rPr>
                <w:rFonts w:asciiTheme="minorBidi" w:hAnsiTheme="minorBidi"/>
                <w:rtl/>
              </w:rPr>
              <w:t>, כך שהעובד לא יפגע יותר מ- 25% משכרו השוטף</w:t>
            </w:r>
            <w:r>
              <w:rPr>
                <w:rFonts w:asciiTheme="minorBidi" w:hAnsiTheme="minorBidi" w:hint="cs"/>
                <w:rtl/>
              </w:rPr>
              <w:t>.</w:t>
            </w:r>
          </w:p>
          <w:p w:rsidR="00F904F3" w:rsidRPr="0034671D" w:rsidRDefault="00F904F3" w:rsidP="00F904F3">
            <w:pPr>
              <w:pStyle w:val="a3"/>
              <w:numPr>
                <w:ilvl w:val="0"/>
                <w:numId w:val="50"/>
              </w:numPr>
              <w:spacing w:after="80" w:line="240" w:lineRule="auto"/>
              <w:ind w:left="255" w:hanging="227"/>
              <w:contextualSpacing w:val="0"/>
              <w:rPr>
                <w:rFonts w:asciiTheme="minorBidi" w:hAnsiTheme="minorBidi"/>
              </w:rPr>
            </w:pPr>
            <w:r w:rsidRPr="0034671D">
              <w:rPr>
                <w:rFonts w:asciiTheme="minorBidi" w:hAnsiTheme="minorBidi"/>
                <w:rtl/>
              </w:rPr>
              <w:t>חובות שלא הצליחו להיגבות</w:t>
            </w:r>
            <w:r>
              <w:rPr>
                <w:rFonts w:asciiTheme="minorBidi" w:hAnsiTheme="minorBidi" w:hint="cs"/>
                <w:rtl/>
              </w:rPr>
              <w:t>,</w:t>
            </w:r>
            <w:r w:rsidRPr="0034671D">
              <w:rPr>
                <w:rFonts w:asciiTheme="minorBidi" w:hAnsiTheme="minorBidi"/>
                <w:rtl/>
              </w:rPr>
              <w:t xml:space="preserve"> מועברים באמצעות המערכת </w:t>
            </w:r>
            <w:proofErr w:type="spellStart"/>
            <w:r w:rsidRPr="0034671D">
              <w:rPr>
                <w:rFonts w:asciiTheme="minorBidi" w:hAnsiTheme="minorBidi"/>
                <w:rtl/>
              </w:rPr>
              <w:t>לרפרנטית</w:t>
            </w:r>
            <w:proofErr w:type="spellEnd"/>
            <w:r w:rsidRPr="0034671D">
              <w:rPr>
                <w:rFonts w:asciiTheme="minorBidi" w:hAnsiTheme="minorBidi"/>
                <w:rtl/>
              </w:rPr>
              <w:t xml:space="preserve"> האחראית על ה</w:t>
            </w:r>
            <w:r>
              <w:rPr>
                <w:rFonts w:asciiTheme="minorBidi" w:hAnsiTheme="minorBidi" w:hint="cs"/>
                <w:rtl/>
              </w:rPr>
              <w:t>ו</w:t>
            </w:r>
            <w:r w:rsidRPr="0034671D">
              <w:rPr>
                <w:rFonts w:asciiTheme="minorBidi" w:hAnsiTheme="minorBidi"/>
                <w:rtl/>
              </w:rPr>
              <w:t xml:space="preserve">ועדה </w:t>
            </w:r>
            <w:proofErr w:type="spellStart"/>
            <w:r w:rsidRPr="0034671D">
              <w:rPr>
                <w:rFonts w:asciiTheme="minorBidi" w:hAnsiTheme="minorBidi"/>
                <w:rtl/>
              </w:rPr>
              <w:t>הבינמשרדית</w:t>
            </w:r>
            <w:proofErr w:type="spellEnd"/>
            <w:r w:rsidRPr="0034671D">
              <w:rPr>
                <w:rFonts w:asciiTheme="minorBidi" w:hAnsiTheme="minorBidi"/>
                <w:rtl/>
              </w:rPr>
              <w:t>, ובהתאם להחלטות המערכת מחשבת הקטנת החוב/מחיקה</w:t>
            </w:r>
            <w:r>
              <w:rPr>
                <w:rFonts w:asciiTheme="minorBidi" w:hAnsiTheme="minorBidi" w:hint="cs"/>
                <w:rtl/>
              </w:rPr>
              <w:t>.</w:t>
            </w:r>
          </w:p>
        </w:tc>
      </w:tr>
    </w:tbl>
    <w:p w:rsidR="00F904F3" w:rsidRPr="00A8726C" w:rsidRDefault="00F904F3" w:rsidP="00F904F3">
      <w:pPr>
        <w:spacing w:line="240" w:lineRule="auto"/>
        <w:rPr>
          <w:rFonts w:asciiTheme="minorBidi" w:hAnsiTheme="minorBidi"/>
          <w:rtl/>
        </w:rPr>
      </w:pPr>
    </w:p>
    <w:p w:rsidR="00F904F3" w:rsidRPr="000A4899" w:rsidRDefault="00F904F3" w:rsidP="00F904F3">
      <w:pPr>
        <w:spacing w:line="240" w:lineRule="auto"/>
        <w:rPr>
          <w:rFonts w:asciiTheme="minorBidi" w:hAnsiTheme="minorBidi"/>
          <w:rtl/>
        </w:rPr>
      </w:pPr>
    </w:p>
    <w:p w:rsidR="00F904F3" w:rsidRPr="000A4899" w:rsidRDefault="00F904F3" w:rsidP="00F904F3">
      <w:pPr>
        <w:spacing w:line="240" w:lineRule="auto"/>
        <w:rPr>
          <w:rFonts w:asciiTheme="minorBidi" w:hAnsiTheme="minorBidi"/>
          <w:rtl/>
        </w:rPr>
      </w:pPr>
    </w:p>
    <w:p w:rsidR="00C55E59" w:rsidRPr="004E4979" w:rsidRDefault="00C55E59" w:rsidP="00F904F3">
      <w:pPr>
        <w:pStyle w:val="a3"/>
        <w:spacing w:before="120" w:after="0" w:line="360" w:lineRule="auto"/>
        <w:ind w:left="357"/>
        <w:jc w:val="both"/>
        <w:rPr>
          <w:rFonts w:ascii="David" w:hAnsi="David" w:cs="David"/>
          <w:b/>
          <w:bCs/>
          <w:rtl/>
        </w:rPr>
      </w:pPr>
    </w:p>
    <w:sectPr w:rsidR="00C55E59" w:rsidRPr="004E4979">
      <w:footerReference w:type="default" r:id="rId10"/>
      <w:pgSz w:w="11906" w:h="16838"/>
      <w:pgMar w:top="1440" w:right="1440" w:bottom="1440" w:left="1440" w:header="720" w:footer="720" w:gutter="0"/>
      <w:cols w:space="720"/>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3E48BE" w:rsidRDefault="003E48BE">
      <w:pPr>
        <w:spacing w:after="0" w:line="240" w:lineRule="auto"/>
      </w:pPr>
      <w:r>
        <w:separator/>
      </w:r>
    </w:p>
  </w:endnote>
  <w:endnote w:type="continuationSeparator" w:id="0">
    <w:p w:rsidR="003E48BE" w:rsidRDefault="003E48B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8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OronMF">
    <w:altName w:val="Arial"/>
    <w:panose1 w:val="00000000000000000000"/>
    <w:charset w:val="00"/>
    <w:family w:val="modern"/>
    <w:notTrueType/>
    <w:pitch w:val="variable"/>
    <w:sig w:usb0="00000000" w:usb1="5000004A" w:usb2="00000000" w:usb3="00000000" w:csb0="00000021" w:csb1="00000000"/>
  </w:font>
  <w:font w:name="Segoe UI Semibold">
    <w:panose1 w:val="020B07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FrankRuehl">
    <w:panose1 w:val="020E050306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Times">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02A94" w:rsidRDefault="00002A94">
    <w:pPr>
      <w:pStyle w:val="af4"/>
      <w:jc w:val="center"/>
      <w:rPr>
        <w:rFonts w:cs="David"/>
      </w:rPr>
    </w:pPr>
    <w:r w:rsidRPr="005520AC">
      <w:rPr>
        <w:noProof/>
        <w:lang w:val="en-US" w:eastAsia="en-US"/>
      </w:rPr>
      <w:drawing>
        <wp:anchor distT="0" distB="0" distL="114300" distR="114300" simplePos="0" relativeHeight="251658240" behindDoc="1" locked="0" layoutInCell="1" allowOverlap="1" wp14:anchorId="05A35681" wp14:editId="663A4B6F">
          <wp:simplePos x="0" y="0"/>
          <wp:positionH relativeFrom="column">
            <wp:posOffset>-603250</wp:posOffset>
          </wp:positionH>
          <wp:positionV relativeFrom="paragraph">
            <wp:posOffset>223520</wp:posOffset>
          </wp:positionV>
          <wp:extent cx="1009650" cy="278130"/>
          <wp:effectExtent l="0" t="0" r="0" b="7620"/>
          <wp:wrapSquare wrapText="bothSides"/>
          <wp:docPr id="6"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תמונה 1"/>
                  <pic:cNvPicPr>
                    <a:picLocks noChangeAspect="1"/>
                  </pic:cNvPicPr>
                </pic:nvPicPr>
                <pic:blipFill>
                  <a:blip r:embed="rId1">
                    <a:extLst>
                      <a:ext uri="{28A0092B-C50C-407E-A947-70E740481C1C}">
                        <a14:useLocalDpi xmlns:a14="http://schemas.microsoft.com/office/drawing/2010/main" val="0"/>
                      </a:ext>
                    </a:extLst>
                  </a:blip>
                  <a:stretch>
                    <a:fillRect/>
                  </a:stretch>
                </pic:blipFill>
                <pic:spPr>
                  <a:xfrm>
                    <a:off x="0" y="0"/>
                    <a:ext cx="1009650" cy="278130"/>
                  </a:xfrm>
                  <a:prstGeom prst="rect">
                    <a:avLst/>
                  </a:prstGeom>
                </pic:spPr>
              </pic:pic>
            </a:graphicData>
          </a:graphic>
        </wp:anchor>
      </w:drawing>
    </w:r>
    <w:r>
      <w:rPr>
        <w:rFonts w:cs="David"/>
      </w:rPr>
      <w:fldChar w:fldCharType="begin"/>
    </w:r>
    <w:r>
      <w:rPr>
        <w:rFonts w:cs="David"/>
      </w:rPr>
      <w:instrText xml:space="preserve"> PAGE   \* MERGEFORMAT </w:instrText>
    </w:r>
    <w:r>
      <w:rPr>
        <w:rFonts w:cs="David"/>
      </w:rPr>
      <w:fldChar w:fldCharType="separate"/>
    </w:r>
    <w:r w:rsidR="001F2EA9" w:rsidRPr="001F2EA9">
      <w:rPr>
        <w:rFonts w:cs="David"/>
        <w:noProof/>
        <w:rtl/>
        <w:lang w:val="he-IL"/>
      </w:rPr>
      <w:t>2</w:t>
    </w:r>
    <w:r>
      <w:rPr>
        <w:rFonts w:cs="David"/>
      </w:rPr>
      <w:fldChar w:fldCharType="end"/>
    </w:r>
  </w:p>
  <w:p w:rsidR="00002A94" w:rsidRDefault="00002A94" w:rsidP="005520AC">
    <w:pPr>
      <w:pStyle w:val="af4"/>
      <w:jc w:val="right"/>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3E48BE" w:rsidRDefault="003E48BE">
      <w:pPr>
        <w:spacing w:after="0" w:line="240" w:lineRule="auto"/>
      </w:pPr>
      <w:r>
        <w:separator/>
      </w:r>
    </w:p>
  </w:footnote>
  <w:footnote w:type="continuationSeparator" w:id="0">
    <w:p w:rsidR="003E48BE" w:rsidRDefault="003E48BE">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E46640"/>
    <w:multiLevelType w:val="hybridMultilevel"/>
    <w:tmpl w:val="7690E146"/>
    <w:lvl w:ilvl="0" w:tplc="87264E6C">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 w15:restartNumberingAfterBreak="0">
    <w:nsid w:val="034A50AE"/>
    <w:multiLevelType w:val="hybridMultilevel"/>
    <w:tmpl w:val="4ACE1EA6"/>
    <w:lvl w:ilvl="0" w:tplc="0409000F">
      <w:start w:val="1"/>
      <w:numFmt w:val="decimal"/>
      <w:lvlText w:val="%1."/>
      <w:lvlJc w:val="left"/>
      <w:pPr>
        <w:ind w:left="65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3993D32"/>
    <w:multiLevelType w:val="hybridMultilevel"/>
    <w:tmpl w:val="DD5A7AC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46665C1"/>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04781F62"/>
    <w:multiLevelType w:val="hybridMultilevel"/>
    <w:tmpl w:val="EA181C2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89323AB"/>
    <w:multiLevelType w:val="hybridMultilevel"/>
    <w:tmpl w:val="23B8CD9C"/>
    <w:lvl w:ilvl="0" w:tplc="0216641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0B70683F"/>
    <w:multiLevelType w:val="hybridMultilevel"/>
    <w:tmpl w:val="74DEF73C"/>
    <w:lvl w:ilvl="0" w:tplc="480C8676">
      <w:start w:val="1"/>
      <w:numFmt w:val="decimal"/>
      <w:lvlText w:val="%1."/>
      <w:lvlJc w:val="left"/>
      <w:pPr>
        <w:ind w:left="1068" w:hanging="360"/>
      </w:pPr>
      <w:rPr>
        <w:rFonts w:ascii="David" w:eastAsia="Calibri" w:hAnsi="David" w:cs="David"/>
      </w:rPr>
    </w:lvl>
    <w:lvl w:ilvl="1" w:tplc="04090019" w:tentative="1">
      <w:start w:val="1"/>
      <w:numFmt w:val="lowerLetter"/>
      <w:lvlText w:val="%2."/>
      <w:lvlJc w:val="left"/>
      <w:pPr>
        <w:ind w:left="2133" w:hanging="360"/>
      </w:pPr>
    </w:lvl>
    <w:lvl w:ilvl="2" w:tplc="0409001B" w:tentative="1">
      <w:start w:val="1"/>
      <w:numFmt w:val="lowerRoman"/>
      <w:lvlText w:val="%3."/>
      <w:lvlJc w:val="right"/>
      <w:pPr>
        <w:ind w:left="2853" w:hanging="180"/>
      </w:pPr>
    </w:lvl>
    <w:lvl w:ilvl="3" w:tplc="0409000F" w:tentative="1">
      <w:start w:val="1"/>
      <w:numFmt w:val="decimal"/>
      <w:lvlText w:val="%4."/>
      <w:lvlJc w:val="left"/>
      <w:pPr>
        <w:ind w:left="3573" w:hanging="360"/>
      </w:pPr>
    </w:lvl>
    <w:lvl w:ilvl="4" w:tplc="04090019" w:tentative="1">
      <w:start w:val="1"/>
      <w:numFmt w:val="lowerLetter"/>
      <w:lvlText w:val="%5."/>
      <w:lvlJc w:val="left"/>
      <w:pPr>
        <w:ind w:left="4293" w:hanging="360"/>
      </w:pPr>
    </w:lvl>
    <w:lvl w:ilvl="5" w:tplc="0409001B" w:tentative="1">
      <w:start w:val="1"/>
      <w:numFmt w:val="lowerRoman"/>
      <w:lvlText w:val="%6."/>
      <w:lvlJc w:val="right"/>
      <w:pPr>
        <w:ind w:left="5013" w:hanging="180"/>
      </w:pPr>
    </w:lvl>
    <w:lvl w:ilvl="6" w:tplc="0409000F" w:tentative="1">
      <w:start w:val="1"/>
      <w:numFmt w:val="decimal"/>
      <w:lvlText w:val="%7."/>
      <w:lvlJc w:val="left"/>
      <w:pPr>
        <w:ind w:left="5733" w:hanging="360"/>
      </w:pPr>
    </w:lvl>
    <w:lvl w:ilvl="7" w:tplc="04090019" w:tentative="1">
      <w:start w:val="1"/>
      <w:numFmt w:val="lowerLetter"/>
      <w:lvlText w:val="%8."/>
      <w:lvlJc w:val="left"/>
      <w:pPr>
        <w:ind w:left="6453" w:hanging="360"/>
      </w:pPr>
    </w:lvl>
    <w:lvl w:ilvl="8" w:tplc="0409001B" w:tentative="1">
      <w:start w:val="1"/>
      <w:numFmt w:val="lowerRoman"/>
      <w:lvlText w:val="%9."/>
      <w:lvlJc w:val="right"/>
      <w:pPr>
        <w:ind w:left="7173" w:hanging="180"/>
      </w:pPr>
    </w:lvl>
  </w:abstractNum>
  <w:abstractNum w:abstractNumId="7" w15:restartNumberingAfterBreak="0">
    <w:nsid w:val="0BE7420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15:restartNumberingAfterBreak="0">
    <w:nsid w:val="0D8714F9"/>
    <w:multiLevelType w:val="multilevel"/>
    <w:tmpl w:val="4F586A24"/>
    <w:lvl w:ilvl="0">
      <w:start w:val="1"/>
      <w:numFmt w:val="decimal"/>
      <w:lvlRestart w:val="0"/>
      <w:lvlText w:val="%1."/>
      <w:lvlJc w:val="left"/>
      <w:pPr>
        <w:tabs>
          <w:tab w:val="num" w:pos="397"/>
        </w:tabs>
        <w:ind w:left="397" w:hanging="397"/>
      </w:pPr>
    </w:lvl>
    <w:lvl w:ilvl="1">
      <w:start w:val="1"/>
      <w:numFmt w:val="decimal"/>
      <w:lvlText w:val="%1.%2."/>
      <w:lvlJc w:val="left"/>
      <w:pPr>
        <w:tabs>
          <w:tab w:val="num" w:pos="1020"/>
        </w:tabs>
        <w:ind w:left="1020" w:hanging="623"/>
      </w:pPr>
      <w:rPr>
        <w:lang w:bidi="he-IL"/>
      </w:rPr>
    </w:lvl>
    <w:lvl w:ilvl="2">
      <w:start w:val="1"/>
      <w:numFmt w:val="decimal"/>
      <w:lvlText w:val="%1.%2.%3."/>
      <w:lvlJc w:val="left"/>
      <w:pPr>
        <w:tabs>
          <w:tab w:val="num" w:pos="1757"/>
        </w:tabs>
        <w:ind w:left="1757" w:hanging="737"/>
      </w:pPr>
    </w:lvl>
    <w:lvl w:ilvl="3">
      <w:start w:val="1"/>
      <w:numFmt w:val="decimal"/>
      <w:lvlText w:val="%1.%2.%3.%4."/>
      <w:lvlJc w:val="left"/>
      <w:pPr>
        <w:tabs>
          <w:tab w:val="num" w:pos="2721"/>
        </w:tabs>
        <w:ind w:left="2721" w:hanging="964"/>
      </w:pPr>
    </w:lvl>
    <w:lvl w:ilvl="4">
      <w:start w:val="1"/>
      <w:numFmt w:val="hebrew1"/>
      <w:lvlText w:val="%5."/>
      <w:lvlJc w:val="left"/>
      <w:pPr>
        <w:tabs>
          <w:tab w:val="num" w:pos="3175"/>
        </w:tabs>
        <w:ind w:left="3175" w:hanging="454"/>
      </w:p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9" w15:restartNumberingAfterBreak="0">
    <w:nsid w:val="1B0F3E09"/>
    <w:multiLevelType w:val="hybridMultilevel"/>
    <w:tmpl w:val="9FBEC15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21420AF6"/>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15:restartNumberingAfterBreak="0">
    <w:nsid w:val="21DA6C30"/>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24354274"/>
    <w:multiLevelType w:val="hybridMultilevel"/>
    <w:tmpl w:val="FAC02906"/>
    <w:lvl w:ilvl="0" w:tplc="0409000F">
      <w:start w:val="1"/>
      <w:numFmt w:val="decimal"/>
      <w:lvlText w:val="%1."/>
      <w:lvlJc w:val="left"/>
      <w:pPr>
        <w:ind w:left="65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272E4EA0"/>
    <w:multiLevelType w:val="multilevel"/>
    <w:tmpl w:val="DB20DC86"/>
    <w:lvl w:ilvl="0">
      <w:start w:val="2"/>
      <w:numFmt w:val="decimal"/>
      <w:lvlText w:val="%1."/>
      <w:lvlJc w:val="left"/>
      <w:pPr>
        <w:ind w:left="360" w:hanging="360"/>
      </w:pPr>
    </w:lvl>
    <w:lvl w:ilvl="1">
      <w:start w:val="1"/>
      <w:numFmt w:val="decimal"/>
      <w:suff w:val="space"/>
      <w:lvlText w:val="%1.%2."/>
      <w:lvlJc w:val="left"/>
      <w:pPr>
        <w:ind w:left="716"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15:restartNumberingAfterBreak="0">
    <w:nsid w:val="27657C19"/>
    <w:multiLevelType w:val="hybridMultilevel"/>
    <w:tmpl w:val="4358101E"/>
    <w:lvl w:ilvl="0" w:tplc="0409000F">
      <w:start w:val="1"/>
      <w:numFmt w:val="decimal"/>
      <w:lvlText w:val="%1."/>
      <w:lvlJc w:val="left"/>
      <w:pPr>
        <w:ind w:left="65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2FDF3E85"/>
    <w:multiLevelType w:val="multilevel"/>
    <w:tmpl w:val="92BE3100"/>
    <w:lvl w:ilvl="0">
      <w:start w:val="1"/>
      <w:numFmt w:val="decimal"/>
      <w:lvlText w:val="%1."/>
      <w:lvlJc w:val="left"/>
      <w:pPr>
        <w:ind w:left="360" w:hanging="360"/>
      </w:pPr>
      <w:rPr>
        <w:rFonts w:hint="default"/>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15:restartNumberingAfterBreak="0">
    <w:nsid w:val="32F34EE8"/>
    <w:multiLevelType w:val="hybridMultilevel"/>
    <w:tmpl w:val="C11A8DAE"/>
    <w:lvl w:ilvl="0" w:tplc="A1D03726">
      <w:start w:val="1"/>
      <w:numFmt w:val="hebrew1"/>
      <w:lvlText w:val="%1."/>
      <w:lvlJc w:val="left"/>
      <w:pPr>
        <w:ind w:left="720" w:hanging="360"/>
      </w:pPr>
      <w:rPr>
        <w:rFonts w:cs="Times New Roman" w:hint="default"/>
        <w:sz w:val="2"/>
        <w:szCs w:val="24"/>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3324231E"/>
    <w:multiLevelType w:val="hybridMultilevel"/>
    <w:tmpl w:val="EA181C2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34D809F1"/>
    <w:multiLevelType w:val="hybridMultilevel"/>
    <w:tmpl w:val="C11A8DAE"/>
    <w:lvl w:ilvl="0" w:tplc="A1D03726">
      <w:start w:val="1"/>
      <w:numFmt w:val="hebrew1"/>
      <w:lvlText w:val="%1."/>
      <w:lvlJc w:val="left"/>
      <w:pPr>
        <w:ind w:left="720" w:hanging="360"/>
      </w:pPr>
      <w:rPr>
        <w:rFonts w:cs="Times New Roman" w:hint="default"/>
        <w:sz w:val="2"/>
        <w:szCs w:val="24"/>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352A48F1"/>
    <w:multiLevelType w:val="hybridMultilevel"/>
    <w:tmpl w:val="23B8CD9C"/>
    <w:lvl w:ilvl="0" w:tplc="0216641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357C1F6D"/>
    <w:multiLevelType w:val="hybridMultilevel"/>
    <w:tmpl w:val="EA181C2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37FF7470"/>
    <w:multiLevelType w:val="multilevel"/>
    <w:tmpl w:val="4858AA60"/>
    <w:lvl w:ilvl="0">
      <w:start w:val="1"/>
      <w:numFmt w:val="decimal"/>
      <w:lvlText w:val="%1."/>
      <w:lvlJc w:val="left"/>
      <w:pPr>
        <w:ind w:left="720" w:hanging="360"/>
      </w:pPr>
      <w:rPr>
        <w:rFonts w:hint="default"/>
        <w:b/>
        <w:bCs w:val="0"/>
        <w:sz w:val="24"/>
        <w:szCs w:val="24"/>
        <w:u w:val="none"/>
      </w:rPr>
    </w:lvl>
    <w:lvl w:ilvl="1">
      <w:start w:val="1"/>
      <w:numFmt w:val="decimal"/>
      <w:isLgl/>
      <w:lvlText w:val="%1.%2."/>
      <w:lvlJc w:val="left"/>
      <w:pPr>
        <w:ind w:left="1068" w:hanging="360"/>
      </w:pPr>
      <w:rPr>
        <w:rFonts w:hint="default"/>
        <w:b/>
        <w:bCs w:val="0"/>
        <w:sz w:val="22"/>
        <w:szCs w:val="22"/>
        <w:u w:val="none"/>
        <w:lang w:bidi="he-IL"/>
      </w:rPr>
    </w:lvl>
    <w:lvl w:ilvl="2">
      <w:start w:val="1"/>
      <w:numFmt w:val="decimal"/>
      <w:isLgl/>
      <w:lvlText w:val="%1.%2.%3."/>
      <w:lvlJc w:val="left"/>
      <w:pPr>
        <w:ind w:left="1800" w:hanging="720"/>
      </w:pPr>
      <w:rPr>
        <w:rFonts w:hint="default"/>
        <w:b/>
        <w:bCs w:val="0"/>
        <w:sz w:val="24"/>
        <w:szCs w:val="24"/>
        <w:u w:val="none"/>
      </w:rPr>
    </w:lvl>
    <w:lvl w:ilvl="3">
      <w:start w:val="1"/>
      <w:numFmt w:val="decimal"/>
      <w:isLgl/>
      <w:lvlText w:val="%1.%2.%3.%4."/>
      <w:lvlJc w:val="left"/>
      <w:pPr>
        <w:ind w:left="2160" w:hanging="720"/>
      </w:pPr>
      <w:rPr>
        <w:rFonts w:hint="default"/>
        <w:b/>
        <w:bCs w:val="0"/>
        <w:sz w:val="24"/>
        <w:u w:val="none"/>
      </w:rPr>
    </w:lvl>
    <w:lvl w:ilvl="4">
      <w:start w:val="1"/>
      <w:numFmt w:val="decimal"/>
      <w:isLgl/>
      <w:lvlText w:val="%1.%2.%3.%4.%5."/>
      <w:lvlJc w:val="left"/>
      <w:pPr>
        <w:ind w:left="2880" w:hanging="1080"/>
      </w:pPr>
      <w:rPr>
        <w:rFonts w:hint="default"/>
        <w:b w:val="0"/>
        <w:sz w:val="24"/>
        <w:u w:val="none"/>
      </w:rPr>
    </w:lvl>
    <w:lvl w:ilvl="5">
      <w:start w:val="1"/>
      <w:numFmt w:val="decimal"/>
      <w:isLgl/>
      <w:lvlText w:val="%1.%2.%3.%4.%5.%6."/>
      <w:lvlJc w:val="left"/>
      <w:pPr>
        <w:ind w:left="3240" w:hanging="1080"/>
      </w:pPr>
      <w:rPr>
        <w:rFonts w:hint="default"/>
        <w:b w:val="0"/>
        <w:sz w:val="24"/>
        <w:u w:val="none"/>
      </w:rPr>
    </w:lvl>
    <w:lvl w:ilvl="6">
      <w:start w:val="1"/>
      <w:numFmt w:val="decimal"/>
      <w:isLgl/>
      <w:lvlText w:val="%1.%2.%3.%4.%5.%6.%7."/>
      <w:lvlJc w:val="left"/>
      <w:pPr>
        <w:ind w:left="3600" w:hanging="1080"/>
      </w:pPr>
      <w:rPr>
        <w:rFonts w:hint="default"/>
        <w:b w:val="0"/>
        <w:sz w:val="24"/>
        <w:u w:val="none"/>
      </w:rPr>
    </w:lvl>
    <w:lvl w:ilvl="7">
      <w:start w:val="1"/>
      <w:numFmt w:val="decimal"/>
      <w:isLgl/>
      <w:lvlText w:val="%1.%2.%3.%4.%5.%6.%7.%8."/>
      <w:lvlJc w:val="left"/>
      <w:pPr>
        <w:ind w:left="4320" w:hanging="1440"/>
      </w:pPr>
      <w:rPr>
        <w:rFonts w:hint="default"/>
        <w:b w:val="0"/>
        <w:sz w:val="24"/>
        <w:u w:val="none"/>
      </w:rPr>
    </w:lvl>
    <w:lvl w:ilvl="8">
      <w:start w:val="1"/>
      <w:numFmt w:val="decimal"/>
      <w:isLgl/>
      <w:lvlText w:val="%1.%2.%3.%4.%5.%6.%7.%8.%9."/>
      <w:lvlJc w:val="left"/>
      <w:pPr>
        <w:ind w:left="4680" w:hanging="1440"/>
      </w:pPr>
      <w:rPr>
        <w:rFonts w:hint="default"/>
        <w:b w:val="0"/>
        <w:sz w:val="24"/>
        <w:u w:val="none"/>
      </w:rPr>
    </w:lvl>
  </w:abstractNum>
  <w:abstractNum w:abstractNumId="22" w15:restartNumberingAfterBreak="0">
    <w:nsid w:val="38183A31"/>
    <w:multiLevelType w:val="hybridMultilevel"/>
    <w:tmpl w:val="C11A8DAE"/>
    <w:lvl w:ilvl="0" w:tplc="A1D03726">
      <w:start w:val="1"/>
      <w:numFmt w:val="hebrew1"/>
      <w:lvlText w:val="%1."/>
      <w:lvlJc w:val="left"/>
      <w:pPr>
        <w:ind w:left="720" w:hanging="360"/>
      </w:pPr>
      <w:rPr>
        <w:rFonts w:cs="Times New Roman" w:hint="default"/>
        <w:sz w:val="2"/>
        <w:szCs w:val="24"/>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3B805C79"/>
    <w:multiLevelType w:val="hybridMultilevel"/>
    <w:tmpl w:val="4358101E"/>
    <w:lvl w:ilvl="0" w:tplc="0409000F">
      <w:start w:val="1"/>
      <w:numFmt w:val="decimal"/>
      <w:lvlText w:val="%1."/>
      <w:lvlJc w:val="left"/>
      <w:pPr>
        <w:ind w:left="65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44DB360E"/>
    <w:multiLevelType w:val="hybridMultilevel"/>
    <w:tmpl w:val="C11A8DAE"/>
    <w:lvl w:ilvl="0" w:tplc="A1D03726">
      <w:start w:val="1"/>
      <w:numFmt w:val="hebrew1"/>
      <w:lvlText w:val="%1."/>
      <w:lvlJc w:val="left"/>
      <w:pPr>
        <w:ind w:left="720" w:hanging="360"/>
      </w:pPr>
      <w:rPr>
        <w:rFonts w:cs="Times New Roman" w:hint="default"/>
        <w:sz w:val="2"/>
        <w:szCs w:val="24"/>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46AB514B"/>
    <w:multiLevelType w:val="hybridMultilevel"/>
    <w:tmpl w:val="4ACE1EA6"/>
    <w:lvl w:ilvl="0" w:tplc="0409000F">
      <w:start w:val="1"/>
      <w:numFmt w:val="decimal"/>
      <w:lvlText w:val="%1."/>
      <w:lvlJc w:val="left"/>
      <w:pPr>
        <w:ind w:left="65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497B49D9"/>
    <w:multiLevelType w:val="hybridMultilevel"/>
    <w:tmpl w:val="C03A2A6C"/>
    <w:lvl w:ilvl="0" w:tplc="0216641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4AA0220F"/>
    <w:multiLevelType w:val="hybridMultilevel"/>
    <w:tmpl w:val="9FECAF1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4C9C33B9"/>
    <w:multiLevelType w:val="hybridMultilevel"/>
    <w:tmpl w:val="9E8861FA"/>
    <w:lvl w:ilvl="0" w:tplc="0409000F">
      <w:start w:val="1"/>
      <w:numFmt w:val="decimal"/>
      <w:lvlText w:val="%1."/>
      <w:lvlJc w:val="left"/>
      <w:pPr>
        <w:ind w:left="65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59B114FD"/>
    <w:multiLevelType w:val="hybridMultilevel"/>
    <w:tmpl w:val="A07C5498"/>
    <w:lvl w:ilvl="0" w:tplc="DA7C47D0">
      <w:start w:val="1"/>
      <w:numFmt w:val="decimal"/>
      <w:lvlText w:val="%1."/>
      <w:lvlJc w:val="left"/>
      <w:pPr>
        <w:ind w:left="720" w:hanging="360"/>
      </w:pPr>
      <w:rPr>
        <w:rFonts w:ascii="David" w:hAnsi="David" w:cs="David" w:hint="default"/>
        <w:b/>
        <w:bCs/>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0" w15:restartNumberingAfterBreak="0">
    <w:nsid w:val="5BE05AD0"/>
    <w:multiLevelType w:val="multilevel"/>
    <w:tmpl w:val="B81A4AD4"/>
    <w:lvl w:ilvl="0">
      <w:start w:val="1"/>
      <w:numFmt w:val="decimal"/>
      <w:lvlText w:val="%1."/>
      <w:lvlJc w:val="left"/>
      <w:pPr>
        <w:ind w:left="360" w:hanging="360"/>
      </w:pPr>
      <w:rPr>
        <w:b/>
        <w:bCs/>
      </w:rPr>
    </w:lvl>
    <w:lvl w:ilvl="1">
      <w:start w:val="1"/>
      <w:numFmt w:val="decimal"/>
      <w:lvlText w:val="%1.%2."/>
      <w:lvlJc w:val="left"/>
      <w:pPr>
        <w:ind w:left="792" w:hanging="432"/>
      </w:pPr>
      <w:rPr>
        <w:rFonts w:ascii="David" w:hAnsi="David" w:cs="David" w:hint="default"/>
        <w:sz w:val="22"/>
        <w:szCs w:val="22"/>
        <w:lang w:val="en-US"/>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1" w15:restartNumberingAfterBreak="0">
    <w:nsid w:val="5FD9521F"/>
    <w:multiLevelType w:val="hybridMultilevel"/>
    <w:tmpl w:val="D638A926"/>
    <w:lvl w:ilvl="0" w:tplc="32AAF796">
      <w:start w:val="1"/>
      <w:numFmt w:val="decimal"/>
      <w:lvlText w:val="%1."/>
      <w:lvlJc w:val="left"/>
      <w:pPr>
        <w:ind w:left="720" w:hanging="360"/>
      </w:pPr>
      <w:rPr>
        <w:rFonts w:hint="default"/>
        <w:b w:val="0"/>
        <w:sz w:val="24"/>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60C54327"/>
    <w:multiLevelType w:val="hybridMultilevel"/>
    <w:tmpl w:val="C11A8DAE"/>
    <w:lvl w:ilvl="0" w:tplc="A1D03726">
      <w:start w:val="1"/>
      <w:numFmt w:val="hebrew1"/>
      <w:lvlText w:val="%1."/>
      <w:lvlJc w:val="left"/>
      <w:pPr>
        <w:ind w:left="720" w:hanging="360"/>
      </w:pPr>
      <w:rPr>
        <w:rFonts w:cs="Times New Roman" w:hint="default"/>
        <w:sz w:val="2"/>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62714B75"/>
    <w:multiLevelType w:val="hybridMultilevel"/>
    <w:tmpl w:val="4358101E"/>
    <w:lvl w:ilvl="0" w:tplc="0409000F">
      <w:start w:val="1"/>
      <w:numFmt w:val="decimal"/>
      <w:lvlText w:val="%1."/>
      <w:lvlJc w:val="left"/>
      <w:pPr>
        <w:ind w:left="65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62870EE0"/>
    <w:multiLevelType w:val="multilevel"/>
    <w:tmpl w:val="0409001F"/>
    <w:lvl w:ilvl="0">
      <w:start w:val="1"/>
      <w:numFmt w:val="decimal"/>
      <w:lvlText w:val="%1."/>
      <w:lvlJc w:val="left"/>
      <w:pPr>
        <w:ind w:left="360" w:hanging="360"/>
      </w:pPr>
    </w:lvl>
    <w:lvl w:ilvl="1">
      <w:start w:val="1"/>
      <w:numFmt w:val="decimal"/>
      <w:lvlText w:val="%1.%2."/>
      <w:lvlJc w:val="left"/>
      <w:pPr>
        <w:ind w:left="999"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5" w15:restartNumberingAfterBreak="0">
    <w:nsid w:val="62872C7A"/>
    <w:multiLevelType w:val="hybridMultilevel"/>
    <w:tmpl w:val="EA181C2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64530E5D"/>
    <w:multiLevelType w:val="hybridMultilevel"/>
    <w:tmpl w:val="3B36E732"/>
    <w:lvl w:ilvl="0" w:tplc="1EDAF7B6">
      <w:start w:val="1"/>
      <w:numFmt w:val="decimal"/>
      <w:lvlText w:val="%1."/>
      <w:lvlJc w:val="left"/>
      <w:pPr>
        <w:ind w:left="720" w:hanging="360"/>
      </w:pPr>
      <w:rPr>
        <w:b/>
        <w:bCs/>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7" w15:restartNumberingAfterBreak="0">
    <w:nsid w:val="65D72EAE"/>
    <w:multiLevelType w:val="hybridMultilevel"/>
    <w:tmpl w:val="0C9E8FB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664F3EFA"/>
    <w:multiLevelType w:val="multilevel"/>
    <w:tmpl w:val="47C6F42C"/>
    <w:lvl w:ilvl="0">
      <w:start w:val="1"/>
      <w:numFmt w:val="decimal"/>
      <w:lvlText w:val="%1."/>
      <w:lvlJc w:val="left"/>
      <w:pPr>
        <w:ind w:left="360" w:hanging="360"/>
      </w:pPr>
      <w:rPr>
        <w:rFonts w:hint="default"/>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9" w15:restartNumberingAfterBreak="0">
    <w:nsid w:val="6C10782B"/>
    <w:multiLevelType w:val="hybridMultilevel"/>
    <w:tmpl w:val="49C2F85E"/>
    <w:lvl w:ilvl="0" w:tplc="0F605676">
      <w:start w:val="1"/>
      <w:numFmt w:val="decimal"/>
      <w:lvlText w:val="%1."/>
      <w:lvlJc w:val="left"/>
      <w:pPr>
        <w:ind w:left="693" w:hanging="360"/>
      </w:pPr>
      <w:rPr>
        <w:rFonts w:ascii="OronMF" w:hAnsi="OronMF" w:cs="OronMF" w:hint="default"/>
      </w:rPr>
    </w:lvl>
    <w:lvl w:ilvl="1" w:tplc="02166412">
      <w:start w:val="1"/>
      <w:numFmt w:val="hebrew1"/>
      <w:lvlText w:val="%2."/>
      <w:lvlJc w:val="left"/>
      <w:pPr>
        <w:ind w:left="1413" w:hanging="360"/>
      </w:pPr>
      <w:rPr>
        <w:rFonts w:hint="default"/>
      </w:rPr>
    </w:lvl>
    <w:lvl w:ilvl="2" w:tplc="D3D88488">
      <w:start w:val="8"/>
      <w:numFmt w:val="bullet"/>
      <w:lvlText w:val=""/>
      <w:lvlJc w:val="left"/>
      <w:pPr>
        <w:ind w:left="2313" w:hanging="360"/>
      </w:pPr>
      <w:rPr>
        <w:rFonts w:ascii="Symbol" w:eastAsia="Calibri" w:hAnsi="Symbol" w:cs="David" w:hint="default"/>
      </w:rPr>
    </w:lvl>
    <w:lvl w:ilvl="3" w:tplc="0409000F" w:tentative="1">
      <w:start w:val="1"/>
      <w:numFmt w:val="decimal"/>
      <w:lvlText w:val="%4."/>
      <w:lvlJc w:val="left"/>
      <w:pPr>
        <w:ind w:left="2853" w:hanging="360"/>
      </w:pPr>
    </w:lvl>
    <w:lvl w:ilvl="4" w:tplc="04090019" w:tentative="1">
      <w:start w:val="1"/>
      <w:numFmt w:val="lowerLetter"/>
      <w:lvlText w:val="%5."/>
      <w:lvlJc w:val="left"/>
      <w:pPr>
        <w:ind w:left="3573" w:hanging="360"/>
      </w:pPr>
    </w:lvl>
    <w:lvl w:ilvl="5" w:tplc="0409001B" w:tentative="1">
      <w:start w:val="1"/>
      <w:numFmt w:val="lowerRoman"/>
      <w:lvlText w:val="%6."/>
      <w:lvlJc w:val="right"/>
      <w:pPr>
        <w:ind w:left="4293" w:hanging="180"/>
      </w:pPr>
    </w:lvl>
    <w:lvl w:ilvl="6" w:tplc="0409000F" w:tentative="1">
      <w:start w:val="1"/>
      <w:numFmt w:val="decimal"/>
      <w:lvlText w:val="%7."/>
      <w:lvlJc w:val="left"/>
      <w:pPr>
        <w:ind w:left="5013" w:hanging="360"/>
      </w:pPr>
    </w:lvl>
    <w:lvl w:ilvl="7" w:tplc="04090019" w:tentative="1">
      <w:start w:val="1"/>
      <w:numFmt w:val="lowerLetter"/>
      <w:lvlText w:val="%8."/>
      <w:lvlJc w:val="left"/>
      <w:pPr>
        <w:ind w:left="5733" w:hanging="360"/>
      </w:pPr>
    </w:lvl>
    <w:lvl w:ilvl="8" w:tplc="0409001B" w:tentative="1">
      <w:start w:val="1"/>
      <w:numFmt w:val="lowerRoman"/>
      <w:lvlText w:val="%9."/>
      <w:lvlJc w:val="right"/>
      <w:pPr>
        <w:ind w:left="6453" w:hanging="180"/>
      </w:pPr>
    </w:lvl>
  </w:abstractNum>
  <w:abstractNum w:abstractNumId="40" w15:restartNumberingAfterBreak="0">
    <w:nsid w:val="6E655608"/>
    <w:multiLevelType w:val="hybridMultilevel"/>
    <w:tmpl w:val="0C9E8FB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15:restartNumberingAfterBreak="0">
    <w:nsid w:val="701E0D05"/>
    <w:multiLevelType w:val="hybridMultilevel"/>
    <w:tmpl w:val="6E0EA358"/>
    <w:lvl w:ilvl="0" w:tplc="0F605676">
      <w:start w:val="1"/>
      <w:numFmt w:val="decimal"/>
      <w:lvlText w:val="%1."/>
      <w:lvlJc w:val="left"/>
      <w:pPr>
        <w:ind w:left="693" w:hanging="360"/>
      </w:pPr>
      <w:rPr>
        <w:rFonts w:ascii="OronMF" w:hAnsi="OronMF" w:cs="OronMF" w:hint="default"/>
      </w:rPr>
    </w:lvl>
    <w:lvl w:ilvl="1" w:tplc="04090019">
      <w:start w:val="1"/>
      <w:numFmt w:val="lowerLetter"/>
      <w:lvlText w:val="%2."/>
      <w:lvlJc w:val="left"/>
      <w:pPr>
        <w:ind w:left="1413" w:hanging="360"/>
      </w:pPr>
    </w:lvl>
    <w:lvl w:ilvl="2" w:tplc="0409001B" w:tentative="1">
      <w:start w:val="1"/>
      <w:numFmt w:val="lowerRoman"/>
      <w:lvlText w:val="%3."/>
      <w:lvlJc w:val="right"/>
      <w:pPr>
        <w:ind w:left="2133" w:hanging="180"/>
      </w:pPr>
    </w:lvl>
    <w:lvl w:ilvl="3" w:tplc="0409000F" w:tentative="1">
      <w:start w:val="1"/>
      <w:numFmt w:val="decimal"/>
      <w:lvlText w:val="%4."/>
      <w:lvlJc w:val="left"/>
      <w:pPr>
        <w:ind w:left="2853" w:hanging="360"/>
      </w:pPr>
    </w:lvl>
    <w:lvl w:ilvl="4" w:tplc="04090019" w:tentative="1">
      <w:start w:val="1"/>
      <w:numFmt w:val="lowerLetter"/>
      <w:lvlText w:val="%5."/>
      <w:lvlJc w:val="left"/>
      <w:pPr>
        <w:ind w:left="3573" w:hanging="360"/>
      </w:pPr>
    </w:lvl>
    <w:lvl w:ilvl="5" w:tplc="0409001B" w:tentative="1">
      <w:start w:val="1"/>
      <w:numFmt w:val="lowerRoman"/>
      <w:lvlText w:val="%6."/>
      <w:lvlJc w:val="right"/>
      <w:pPr>
        <w:ind w:left="4293" w:hanging="180"/>
      </w:pPr>
    </w:lvl>
    <w:lvl w:ilvl="6" w:tplc="0409000F" w:tentative="1">
      <w:start w:val="1"/>
      <w:numFmt w:val="decimal"/>
      <w:lvlText w:val="%7."/>
      <w:lvlJc w:val="left"/>
      <w:pPr>
        <w:ind w:left="5013" w:hanging="360"/>
      </w:pPr>
    </w:lvl>
    <w:lvl w:ilvl="7" w:tplc="04090019" w:tentative="1">
      <w:start w:val="1"/>
      <w:numFmt w:val="lowerLetter"/>
      <w:lvlText w:val="%8."/>
      <w:lvlJc w:val="left"/>
      <w:pPr>
        <w:ind w:left="5733" w:hanging="360"/>
      </w:pPr>
    </w:lvl>
    <w:lvl w:ilvl="8" w:tplc="0409001B" w:tentative="1">
      <w:start w:val="1"/>
      <w:numFmt w:val="lowerRoman"/>
      <w:lvlText w:val="%9."/>
      <w:lvlJc w:val="right"/>
      <w:pPr>
        <w:ind w:left="6453" w:hanging="180"/>
      </w:pPr>
    </w:lvl>
  </w:abstractNum>
  <w:abstractNum w:abstractNumId="42" w15:restartNumberingAfterBreak="0">
    <w:nsid w:val="756900BF"/>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3" w15:restartNumberingAfterBreak="0">
    <w:nsid w:val="75F75007"/>
    <w:multiLevelType w:val="hybridMultilevel"/>
    <w:tmpl w:val="96BC525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15:restartNumberingAfterBreak="0">
    <w:nsid w:val="77247CDA"/>
    <w:multiLevelType w:val="multilevel"/>
    <w:tmpl w:val="FC5E36B8"/>
    <w:lvl w:ilvl="0">
      <w:start w:val="6"/>
      <w:numFmt w:val="decimal"/>
      <w:lvlText w:val="%1."/>
      <w:lvlJc w:val="left"/>
      <w:pPr>
        <w:ind w:left="585" w:hanging="585"/>
      </w:pPr>
      <w:rPr>
        <w:rFonts w:hint="default"/>
        <w:sz w:val="28"/>
      </w:rPr>
    </w:lvl>
    <w:lvl w:ilvl="1">
      <w:start w:val="1"/>
      <w:numFmt w:val="decimal"/>
      <w:lvlText w:val="%1.%2."/>
      <w:lvlJc w:val="left"/>
      <w:pPr>
        <w:ind w:left="585" w:hanging="585"/>
      </w:pPr>
      <w:rPr>
        <w:rFonts w:hint="default"/>
        <w:sz w:val="28"/>
      </w:rPr>
    </w:lvl>
    <w:lvl w:ilvl="2">
      <w:start w:val="2"/>
      <w:numFmt w:val="decimal"/>
      <w:lvlText w:val="%1.%2.%3."/>
      <w:lvlJc w:val="left"/>
      <w:pPr>
        <w:ind w:left="720" w:hanging="720"/>
      </w:pPr>
      <w:rPr>
        <w:rFonts w:hint="default"/>
        <w:b w:val="0"/>
        <w:bCs w:val="0"/>
        <w:sz w:val="24"/>
        <w:szCs w:val="24"/>
      </w:rPr>
    </w:lvl>
    <w:lvl w:ilvl="3">
      <w:start w:val="1"/>
      <w:numFmt w:val="decimal"/>
      <w:lvlText w:val="%1.%2.%3.%4."/>
      <w:lvlJc w:val="left"/>
      <w:pPr>
        <w:ind w:left="720" w:hanging="720"/>
      </w:pPr>
      <w:rPr>
        <w:rFonts w:hint="default"/>
        <w:sz w:val="28"/>
      </w:rPr>
    </w:lvl>
    <w:lvl w:ilvl="4">
      <w:start w:val="1"/>
      <w:numFmt w:val="decimal"/>
      <w:lvlText w:val="%1.%2.%3.%4.%5."/>
      <w:lvlJc w:val="left"/>
      <w:pPr>
        <w:ind w:left="1080" w:hanging="1080"/>
      </w:pPr>
      <w:rPr>
        <w:rFonts w:hint="default"/>
        <w:sz w:val="28"/>
      </w:rPr>
    </w:lvl>
    <w:lvl w:ilvl="5">
      <w:start w:val="1"/>
      <w:numFmt w:val="decimal"/>
      <w:lvlText w:val="%1.%2.%3.%4.%5.%6."/>
      <w:lvlJc w:val="left"/>
      <w:pPr>
        <w:ind w:left="1080" w:hanging="1080"/>
      </w:pPr>
      <w:rPr>
        <w:rFonts w:hint="default"/>
        <w:sz w:val="28"/>
      </w:rPr>
    </w:lvl>
    <w:lvl w:ilvl="6">
      <w:start w:val="1"/>
      <w:numFmt w:val="decimal"/>
      <w:lvlText w:val="%1.%2.%3.%4.%5.%6.%7."/>
      <w:lvlJc w:val="left"/>
      <w:pPr>
        <w:ind w:left="1080" w:hanging="1080"/>
      </w:pPr>
      <w:rPr>
        <w:rFonts w:hint="default"/>
        <w:sz w:val="28"/>
      </w:rPr>
    </w:lvl>
    <w:lvl w:ilvl="7">
      <w:start w:val="1"/>
      <w:numFmt w:val="decimal"/>
      <w:lvlText w:val="%1.%2.%3.%4.%5.%6.%7.%8."/>
      <w:lvlJc w:val="left"/>
      <w:pPr>
        <w:ind w:left="1440" w:hanging="1440"/>
      </w:pPr>
      <w:rPr>
        <w:rFonts w:hint="default"/>
        <w:sz w:val="28"/>
      </w:rPr>
    </w:lvl>
    <w:lvl w:ilvl="8">
      <w:start w:val="1"/>
      <w:numFmt w:val="decimal"/>
      <w:lvlText w:val="%1.%2.%3.%4.%5.%6.%7.%8.%9."/>
      <w:lvlJc w:val="left"/>
      <w:pPr>
        <w:ind w:left="1440" w:hanging="1440"/>
      </w:pPr>
      <w:rPr>
        <w:rFonts w:hint="default"/>
        <w:sz w:val="28"/>
      </w:rPr>
    </w:lvl>
  </w:abstractNum>
  <w:abstractNum w:abstractNumId="45" w15:restartNumberingAfterBreak="0">
    <w:nsid w:val="78AA6D04"/>
    <w:multiLevelType w:val="hybridMultilevel"/>
    <w:tmpl w:val="2042E4B8"/>
    <w:lvl w:ilvl="0" w:tplc="A290FD2E">
      <w:start w:val="1"/>
      <w:numFmt w:val="bullet"/>
      <w:lvlText w:val="‐"/>
      <w:lvlJc w:val="left"/>
      <w:pPr>
        <w:ind w:left="720" w:hanging="360"/>
      </w:pPr>
      <w:rPr>
        <w:rFonts w:ascii="Segoe UI Semibold" w:hAnsi="Segoe UI Semibold"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6" w15:restartNumberingAfterBreak="0">
    <w:nsid w:val="7FEE2B5B"/>
    <w:multiLevelType w:val="hybridMultilevel"/>
    <w:tmpl w:val="4358101E"/>
    <w:lvl w:ilvl="0" w:tplc="0409000F">
      <w:start w:val="1"/>
      <w:numFmt w:val="decimal"/>
      <w:lvlText w:val="%1."/>
      <w:lvlJc w:val="left"/>
      <w:pPr>
        <w:ind w:left="65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41"/>
  </w:num>
  <w:num w:numId="2">
    <w:abstractNumId w:val="28"/>
  </w:num>
  <w:num w:numId="3">
    <w:abstractNumId w:val="39"/>
  </w:num>
  <w:num w:numId="4">
    <w:abstractNumId w:val="6"/>
  </w:num>
  <w:num w:numId="5">
    <w:abstractNumId w:val="2"/>
  </w:num>
  <w:num w:numId="6">
    <w:abstractNumId w:val="30"/>
  </w:num>
  <w:num w:numId="7">
    <w:abstractNumId w:val="14"/>
  </w:num>
  <w:num w:numId="8">
    <w:abstractNumId w:val="46"/>
  </w:num>
  <w:num w:numId="9">
    <w:abstractNumId w:val="23"/>
  </w:num>
  <w:num w:numId="10">
    <w:abstractNumId w:val="33"/>
  </w:num>
  <w:num w:numId="11">
    <w:abstractNumId w:val="12"/>
  </w:num>
  <w:num w:numId="12">
    <w:abstractNumId w:val="32"/>
  </w:num>
  <w:num w:numId="13">
    <w:abstractNumId w:val="18"/>
  </w:num>
  <w:num w:numId="14">
    <w:abstractNumId w:val="24"/>
  </w:num>
  <w:num w:numId="15">
    <w:abstractNumId w:val="16"/>
  </w:num>
  <w:num w:numId="16">
    <w:abstractNumId w:val="5"/>
  </w:num>
  <w:num w:numId="17">
    <w:abstractNumId w:val="22"/>
  </w:num>
  <w:num w:numId="18">
    <w:abstractNumId w:val="26"/>
  </w:num>
  <w:num w:numId="19">
    <w:abstractNumId w:val="17"/>
  </w:num>
  <w:num w:numId="20">
    <w:abstractNumId w:val="4"/>
  </w:num>
  <w:num w:numId="21">
    <w:abstractNumId w:val="40"/>
  </w:num>
  <w:num w:numId="22">
    <w:abstractNumId w:val="20"/>
  </w:num>
  <w:num w:numId="23">
    <w:abstractNumId w:val="35"/>
  </w:num>
  <w:num w:numId="24">
    <w:abstractNumId w:val="25"/>
  </w:num>
  <w:num w:numId="25">
    <w:abstractNumId w:val="1"/>
  </w:num>
  <w:num w:numId="26">
    <w:abstractNumId w:val="19"/>
  </w:num>
  <w:num w:numId="27">
    <w:abstractNumId w:val="38"/>
  </w:num>
  <w:num w:numId="28">
    <w:abstractNumId w:val="42"/>
  </w:num>
  <w:num w:numId="29">
    <w:abstractNumId w:val="10"/>
  </w:num>
  <w:num w:numId="30">
    <w:abstractNumId w:val="9"/>
  </w:num>
  <w:num w:numId="31">
    <w:abstractNumId w:val="37"/>
  </w:num>
  <w:num w:numId="32">
    <w:abstractNumId w:val="34"/>
  </w:num>
  <w:num w:numId="33">
    <w:abstractNumId w:val="43"/>
  </w:num>
  <w:num w:numId="34">
    <w:abstractNumId w:val="27"/>
  </w:num>
  <w:num w:numId="35">
    <w:abstractNumId w:val="31"/>
  </w:num>
  <w:num w:numId="36">
    <w:abstractNumId w:val="21"/>
  </w:num>
  <w:num w:numId="37">
    <w:abstractNumId w:val="44"/>
  </w:num>
  <w:num w:numId="38">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13"/>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0"/>
  </w:num>
  <w:num w:numId="42">
    <w:abstractNumId w:val="15"/>
  </w:num>
  <w:num w:numId="43">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0"/>
  </w:num>
  <w:num w:numId="45">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8"/>
  </w:num>
  <w:num w:numId="47">
    <w:abstractNumId w:val="3"/>
  </w:num>
  <w:num w:numId="48">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
    <w:abstractNumId w:val="7"/>
  </w:num>
  <w:num w:numId="50">
    <w:abstractNumId w:val="45"/>
  </w:num>
  <w:numIdMacAtCleanup w:val="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40"/>
  <w:activeWritingStyle w:appName="MSWord" w:lang="ar-SA" w:vendorID="64" w:dllVersion="6" w:nlCheck="1" w:checkStyle="0"/>
  <w:activeWritingStyle w:appName="MSWord" w:lang="en-US" w:vendorID="64" w:dllVersion="6" w:nlCheck="1" w:checkStyle="1"/>
  <w:activeWritingStyle w:appName="MSWord" w:lang="ar-SA" w:vendorID="64" w:dllVersion="131078" w:nlCheck="1" w:checkStyle="0"/>
  <w:activeWritingStyle w:appName="MSWord" w:lang="en-US" w:vendorID="64" w:dllVersion="131078" w:nlCheck="1" w:checkStyle="1"/>
  <w:proofState w:spelling="clean" w:grammar="clean"/>
  <w:doNotTrackFormatting/>
  <w:defaultTabStop w:val="720"/>
  <w:drawingGridHorizontalSpacing w:val="12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55E59"/>
    <w:rsid w:val="00002A94"/>
    <w:rsid w:val="000457C7"/>
    <w:rsid w:val="000463ED"/>
    <w:rsid w:val="000632B3"/>
    <w:rsid w:val="00077DCF"/>
    <w:rsid w:val="000848CB"/>
    <w:rsid w:val="000926B1"/>
    <w:rsid w:val="00095A25"/>
    <w:rsid w:val="000A1EEC"/>
    <w:rsid w:val="000A308B"/>
    <w:rsid w:val="000B4745"/>
    <w:rsid w:val="000B6F8D"/>
    <w:rsid w:val="000D2500"/>
    <w:rsid w:val="000E06F3"/>
    <w:rsid w:val="000F7C7F"/>
    <w:rsid w:val="0010470C"/>
    <w:rsid w:val="00124A08"/>
    <w:rsid w:val="00134BB7"/>
    <w:rsid w:val="001377FF"/>
    <w:rsid w:val="00140807"/>
    <w:rsid w:val="001539B1"/>
    <w:rsid w:val="00175C61"/>
    <w:rsid w:val="00176F7A"/>
    <w:rsid w:val="00181046"/>
    <w:rsid w:val="00184F7E"/>
    <w:rsid w:val="001A0EEE"/>
    <w:rsid w:val="001B12F0"/>
    <w:rsid w:val="001B6EBD"/>
    <w:rsid w:val="001C0087"/>
    <w:rsid w:val="001D1B2D"/>
    <w:rsid w:val="001D4930"/>
    <w:rsid w:val="001E4D8C"/>
    <w:rsid w:val="001F2EA9"/>
    <w:rsid w:val="00206BA9"/>
    <w:rsid w:val="00211DFE"/>
    <w:rsid w:val="002137C4"/>
    <w:rsid w:val="00215940"/>
    <w:rsid w:val="002205D9"/>
    <w:rsid w:val="00270570"/>
    <w:rsid w:val="002713BC"/>
    <w:rsid w:val="00281A24"/>
    <w:rsid w:val="002A665F"/>
    <w:rsid w:val="002C7A3E"/>
    <w:rsid w:val="002D5A97"/>
    <w:rsid w:val="002E3614"/>
    <w:rsid w:val="002F2C54"/>
    <w:rsid w:val="003019C3"/>
    <w:rsid w:val="00302AC4"/>
    <w:rsid w:val="00303651"/>
    <w:rsid w:val="003067D7"/>
    <w:rsid w:val="00334111"/>
    <w:rsid w:val="00341E82"/>
    <w:rsid w:val="00342780"/>
    <w:rsid w:val="00357C7B"/>
    <w:rsid w:val="0036267B"/>
    <w:rsid w:val="00364957"/>
    <w:rsid w:val="00365E51"/>
    <w:rsid w:val="0037551B"/>
    <w:rsid w:val="00382AE1"/>
    <w:rsid w:val="003A2E67"/>
    <w:rsid w:val="003B36F1"/>
    <w:rsid w:val="003D28AE"/>
    <w:rsid w:val="003E48BE"/>
    <w:rsid w:val="003F28DC"/>
    <w:rsid w:val="00406499"/>
    <w:rsid w:val="00411DEB"/>
    <w:rsid w:val="004178E1"/>
    <w:rsid w:val="00440106"/>
    <w:rsid w:val="004409A1"/>
    <w:rsid w:val="00443127"/>
    <w:rsid w:val="004437C5"/>
    <w:rsid w:val="0046024D"/>
    <w:rsid w:val="004905D4"/>
    <w:rsid w:val="00490C6F"/>
    <w:rsid w:val="004B197F"/>
    <w:rsid w:val="004B739A"/>
    <w:rsid w:val="004B7C90"/>
    <w:rsid w:val="004C4D62"/>
    <w:rsid w:val="004D1E39"/>
    <w:rsid w:val="004D78ED"/>
    <w:rsid w:val="004E28C2"/>
    <w:rsid w:val="004E4979"/>
    <w:rsid w:val="0050060D"/>
    <w:rsid w:val="005060B7"/>
    <w:rsid w:val="0052278F"/>
    <w:rsid w:val="005246DE"/>
    <w:rsid w:val="00547F6D"/>
    <w:rsid w:val="005520AC"/>
    <w:rsid w:val="00583E61"/>
    <w:rsid w:val="005B4D8D"/>
    <w:rsid w:val="005C01A8"/>
    <w:rsid w:val="005E3F1D"/>
    <w:rsid w:val="005E6707"/>
    <w:rsid w:val="00605813"/>
    <w:rsid w:val="006105F7"/>
    <w:rsid w:val="006158B7"/>
    <w:rsid w:val="00621DC5"/>
    <w:rsid w:val="00622B15"/>
    <w:rsid w:val="00633092"/>
    <w:rsid w:val="00664EDF"/>
    <w:rsid w:val="00696214"/>
    <w:rsid w:val="006B1E10"/>
    <w:rsid w:val="006C1EE4"/>
    <w:rsid w:val="006D4B98"/>
    <w:rsid w:val="006E4C13"/>
    <w:rsid w:val="00700458"/>
    <w:rsid w:val="00731598"/>
    <w:rsid w:val="00750FAB"/>
    <w:rsid w:val="007705F4"/>
    <w:rsid w:val="0079455C"/>
    <w:rsid w:val="00797D84"/>
    <w:rsid w:val="007B0253"/>
    <w:rsid w:val="007B71BD"/>
    <w:rsid w:val="007C1BA7"/>
    <w:rsid w:val="007F5AEB"/>
    <w:rsid w:val="00804654"/>
    <w:rsid w:val="00817F3C"/>
    <w:rsid w:val="008373AB"/>
    <w:rsid w:val="008432E9"/>
    <w:rsid w:val="00851A07"/>
    <w:rsid w:val="008539F0"/>
    <w:rsid w:val="00854CAC"/>
    <w:rsid w:val="00855A8C"/>
    <w:rsid w:val="00857F22"/>
    <w:rsid w:val="008905C9"/>
    <w:rsid w:val="00897706"/>
    <w:rsid w:val="00897EAB"/>
    <w:rsid w:val="008A2D85"/>
    <w:rsid w:val="008A3355"/>
    <w:rsid w:val="008A362B"/>
    <w:rsid w:val="008E4325"/>
    <w:rsid w:val="008E6A31"/>
    <w:rsid w:val="008F79F6"/>
    <w:rsid w:val="00900B6D"/>
    <w:rsid w:val="00901855"/>
    <w:rsid w:val="009056CB"/>
    <w:rsid w:val="009117DA"/>
    <w:rsid w:val="00912F73"/>
    <w:rsid w:val="00915846"/>
    <w:rsid w:val="00940816"/>
    <w:rsid w:val="00955E34"/>
    <w:rsid w:val="0096177D"/>
    <w:rsid w:val="009A0E6F"/>
    <w:rsid w:val="009A3A3F"/>
    <w:rsid w:val="009A6959"/>
    <w:rsid w:val="009B4265"/>
    <w:rsid w:val="009D2AC1"/>
    <w:rsid w:val="009D4412"/>
    <w:rsid w:val="009E03BC"/>
    <w:rsid w:val="009F0DC1"/>
    <w:rsid w:val="00A0342B"/>
    <w:rsid w:val="00A046DE"/>
    <w:rsid w:val="00A07083"/>
    <w:rsid w:val="00A13F58"/>
    <w:rsid w:val="00A15F4C"/>
    <w:rsid w:val="00A2442E"/>
    <w:rsid w:val="00A27224"/>
    <w:rsid w:val="00A434E0"/>
    <w:rsid w:val="00A46497"/>
    <w:rsid w:val="00A631FA"/>
    <w:rsid w:val="00A640DE"/>
    <w:rsid w:val="00A66A14"/>
    <w:rsid w:val="00A87EFE"/>
    <w:rsid w:val="00AA1ECB"/>
    <w:rsid w:val="00AA3743"/>
    <w:rsid w:val="00AA6BE7"/>
    <w:rsid w:val="00AB160D"/>
    <w:rsid w:val="00AB34CE"/>
    <w:rsid w:val="00AB7C71"/>
    <w:rsid w:val="00AD1C1C"/>
    <w:rsid w:val="00AE475E"/>
    <w:rsid w:val="00B37517"/>
    <w:rsid w:val="00B50D33"/>
    <w:rsid w:val="00B528A1"/>
    <w:rsid w:val="00B702D1"/>
    <w:rsid w:val="00B90DFA"/>
    <w:rsid w:val="00BB1BAB"/>
    <w:rsid w:val="00BC0EB4"/>
    <w:rsid w:val="00BC37EA"/>
    <w:rsid w:val="00BC7CD3"/>
    <w:rsid w:val="00BE43E6"/>
    <w:rsid w:val="00BF0A1E"/>
    <w:rsid w:val="00BF3CDB"/>
    <w:rsid w:val="00BF7225"/>
    <w:rsid w:val="00C11A87"/>
    <w:rsid w:val="00C11EF3"/>
    <w:rsid w:val="00C23A4D"/>
    <w:rsid w:val="00C4360A"/>
    <w:rsid w:val="00C55E59"/>
    <w:rsid w:val="00C57460"/>
    <w:rsid w:val="00C61A24"/>
    <w:rsid w:val="00C66E0B"/>
    <w:rsid w:val="00C96C36"/>
    <w:rsid w:val="00CA6D02"/>
    <w:rsid w:val="00CB0F0A"/>
    <w:rsid w:val="00CF41AE"/>
    <w:rsid w:val="00D12CE8"/>
    <w:rsid w:val="00D16AAF"/>
    <w:rsid w:val="00D21B9E"/>
    <w:rsid w:val="00D46FC3"/>
    <w:rsid w:val="00D74DFD"/>
    <w:rsid w:val="00D77BC1"/>
    <w:rsid w:val="00D93CA7"/>
    <w:rsid w:val="00DA6208"/>
    <w:rsid w:val="00DA7FFC"/>
    <w:rsid w:val="00DB5299"/>
    <w:rsid w:val="00DC6123"/>
    <w:rsid w:val="00DC63F8"/>
    <w:rsid w:val="00DC7A63"/>
    <w:rsid w:val="00DD511E"/>
    <w:rsid w:val="00DE2389"/>
    <w:rsid w:val="00DF746A"/>
    <w:rsid w:val="00E00938"/>
    <w:rsid w:val="00E0319D"/>
    <w:rsid w:val="00E16086"/>
    <w:rsid w:val="00E17A70"/>
    <w:rsid w:val="00E23980"/>
    <w:rsid w:val="00E34C1E"/>
    <w:rsid w:val="00E4293F"/>
    <w:rsid w:val="00E4782E"/>
    <w:rsid w:val="00E528CA"/>
    <w:rsid w:val="00E66C6A"/>
    <w:rsid w:val="00E81783"/>
    <w:rsid w:val="00EA6D8A"/>
    <w:rsid w:val="00EB1FEA"/>
    <w:rsid w:val="00EB5751"/>
    <w:rsid w:val="00EB6DBF"/>
    <w:rsid w:val="00EC4974"/>
    <w:rsid w:val="00EC4BF5"/>
    <w:rsid w:val="00EC72DA"/>
    <w:rsid w:val="00EC7897"/>
    <w:rsid w:val="00EE14CD"/>
    <w:rsid w:val="00F036FC"/>
    <w:rsid w:val="00F05BF1"/>
    <w:rsid w:val="00F1057D"/>
    <w:rsid w:val="00F14AA5"/>
    <w:rsid w:val="00F175AA"/>
    <w:rsid w:val="00F23AFA"/>
    <w:rsid w:val="00F27196"/>
    <w:rsid w:val="00F54455"/>
    <w:rsid w:val="00F63C85"/>
    <w:rsid w:val="00F71330"/>
    <w:rsid w:val="00F904F3"/>
    <w:rsid w:val="00F9487A"/>
    <w:rsid w:val="00F974A1"/>
    <w:rsid w:val="00FA0120"/>
    <w:rsid w:val="00FA40F2"/>
    <w:rsid w:val="00FC25B7"/>
    <w:rsid w:val="00FC6B75"/>
    <w:rsid w:val="00FD0073"/>
    <w:rsid w:val="00FD1848"/>
    <w:rsid w:val="00FE3205"/>
    <w:rsid w:val="00FF0E4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798B098"/>
  <w15:docId w15:val="{0D771E7F-BE7D-4A2F-B313-72B63FD272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Arial"/>
        <w:lang w:val="en-US" w:eastAsia="en-US" w:bidi="he-IL"/>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spacing w:after="80" w:line="280" w:lineRule="atLeast"/>
    </w:pPr>
    <w:rPr>
      <w:rFonts w:ascii="David" w:eastAsia="Times New Roman" w:hAnsi="David" w:cs="David"/>
      <w:sz w:val="24"/>
      <w:szCs w:val="24"/>
    </w:rPr>
  </w:style>
  <w:style w:type="paragraph" w:styleId="1">
    <w:name w:val="heading 1"/>
    <w:basedOn w:val="a"/>
    <w:next w:val="a"/>
    <w:link w:val="10"/>
    <w:uiPriority w:val="9"/>
    <w:qFormat/>
    <w:pPr>
      <w:keepNext/>
      <w:spacing w:before="240" w:after="60"/>
      <w:outlineLvl w:val="0"/>
    </w:pPr>
    <w:rPr>
      <w:rFonts w:ascii="Calibri Light" w:hAnsi="Calibri Light" w:cs="Times New Roman"/>
      <w:b/>
      <w:bCs/>
      <w:kern w:val="32"/>
      <w:sz w:val="32"/>
      <w:szCs w:val="32"/>
    </w:rPr>
  </w:style>
  <w:style w:type="paragraph" w:styleId="2">
    <w:name w:val="heading 2"/>
    <w:basedOn w:val="a"/>
    <w:next w:val="a"/>
    <w:link w:val="20"/>
    <w:uiPriority w:val="9"/>
    <w:semiHidden/>
    <w:unhideWhenUsed/>
    <w:qFormat/>
    <w:pPr>
      <w:keepNext/>
      <w:spacing w:before="240" w:after="60"/>
      <w:outlineLvl w:val="1"/>
    </w:pPr>
    <w:rPr>
      <w:rFonts w:ascii="Calibri Light" w:hAnsi="Calibri Light" w:cs="Times New Roman"/>
      <w:b/>
      <w:bCs/>
      <w:i/>
      <w:iCs/>
      <w:sz w:val="28"/>
      <w:szCs w:val="28"/>
    </w:rPr>
  </w:style>
  <w:style w:type="paragraph" w:styleId="3">
    <w:name w:val="heading 3"/>
    <w:basedOn w:val="a"/>
    <w:next w:val="a"/>
    <w:link w:val="30"/>
    <w:uiPriority w:val="9"/>
    <w:unhideWhenUsed/>
    <w:qFormat/>
    <w:pPr>
      <w:keepNext/>
      <w:keepLines/>
      <w:spacing w:before="40" w:after="0" w:line="259" w:lineRule="auto"/>
      <w:outlineLvl w:val="2"/>
    </w:pPr>
    <w:rPr>
      <w:rFonts w:ascii="Calibri Light" w:hAnsi="Calibri Light" w:cs="FrankRuehl"/>
      <w:bCs/>
      <w:szCs w:val="28"/>
      <w:u w:val="singl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link w:val="a4"/>
    <w:uiPriority w:val="34"/>
    <w:qFormat/>
    <w:pPr>
      <w:spacing w:after="200" w:line="276" w:lineRule="auto"/>
      <w:ind w:left="720"/>
      <w:contextualSpacing/>
    </w:pPr>
    <w:rPr>
      <w:rFonts w:ascii="Calibri" w:eastAsia="Calibri" w:hAnsi="Calibri" w:cs="Arial"/>
      <w:sz w:val="22"/>
      <w:szCs w:val="22"/>
    </w:rPr>
  </w:style>
  <w:style w:type="character" w:styleId="a5">
    <w:name w:val="annotation reference"/>
    <w:uiPriority w:val="99"/>
    <w:unhideWhenUsed/>
    <w:rPr>
      <w:sz w:val="16"/>
      <w:szCs w:val="16"/>
    </w:rPr>
  </w:style>
  <w:style w:type="paragraph" w:styleId="a6">
    <w:name w:val="annotation text"/>
    <w:basedOn w:val="a"/>
    <w:link w:val="a7"/>
    <w:uiPriority w:val="99"/>
    <w:unhideWhenUsed/>
    <w:rPr>
      <w:rFonts w:cs="Times New Roman"/>
      <w:sz w:val="20"/>
      <w:szCs w:val="20"/>
      <w:lang w:val="x-none" w:eastAsia="x-none"/>
    </w:rPr>
  </w:style>
  <w:style w:type="character" w:customStyle="1" w:styleId="a7">
    <w:name w:val="טקסט הערה תו"/>
    <w:link w:val="a6"/>
    <w:uiPriority w:val="99"/>
    <w:rPr>
      <w:rFonts w:ascii="David" w:eastAsia="Times New Roman" w:hAnsi="David" w:cs="David"/>
    </w:rPr>
  </w:style>
  <w:style w:type="paragraph" w:styleId="a8">
    <w:name w:val="annotation subject"/>
    <w:basedOn w:val="a6"/>
    <w:next w:val="a6"/>
    <w:link w:val="a9"/>
    <w:uiPriority w:val="99"/>
    <w:semiHidden/>
    <w:unhideWhenUsed/>
    <w:rPr>
      <w:b/>
      <w:bCs/>
    </w:rPr>
  </w:style>
  <w:style w:type="character" w:customStyle="1" w:styleId="a9">
    <w:name w:val="נושא הערה תו"/>
    <w:link w:val="a8"/>
    <w:uiPriority w:val="99"/>
    <w:semiHidden/>
    <w:rPr>
      <w:rFonts w:ascii="David" w:eastAsia="Times New Roman" w:hAnsi="David" w:cs="David"/>
      <w:b/>
      <w:bCs/>
    </w:rPr>
  </w:style>
  <w:style w:type="paragraph" w:styleId="aa">
    <w:name w:val="Balloon Text"/>
    <w:basedOn w:val="a"/>
    <w:link w:val="ab"/>
    <w:uiPriority w:val="99"/>
    <w:semiHidden/>
    <w:unhideWhenUsed/>
    <w:pPr>
      <w:spacing w:after="0" w:line="240" w:lineRule="auto"/>
    </w:pPr>
    <w:rPr>
      <w:rFonts w:ascii="Tahoma" w:hAnsi="Tahoma" w:cs="Times New Roman"/>
      <w:sz w:val="16"/>
      <w:szCs w:val="16"/>
      <w:lang w:val="x-none" w:eastAsia="x-none"/>
    </w:rPr>
  </w:style>
  <w:style w:type="character" w:customStyle="1" w:styleId="ab">
    <w:name w:val="טקסט בלונים תו"/>
    <w:link w:val="aa"/>
    <w:uiPriority w:val="99"/>
    <w:semiHidden/>
    <w:rPr>
      <w:rFonts w:ascii="Tahoma" w:eastAsia="Times New Roman" w:hAnsi="Tahoma" w:cs="Tahoma"/>
      <w:sz w:val="16"/>
      <w:szCs w:val="16"/>
    </w:rPr>
  </w:style>
  <w:style w:type="paragraph" w:styleId="ac">
    <w:name w:val="Revision"/>
    <w:hidden/>
    <w:uiPriority w:val="99"/>
    <w:semiHidden/>
    <w:rPr>
      <w:rFonts w:ascii="David" w:eastAsia="Times New Roman" w:hAnsi="David" w:cs="David"/>
      <w:sz w:val="24"/>
      <w:szCs w:val="24"/>
    </w:rPr>
  </w:style>
  <w:style w:type="paragraph" w:customStyle="1" w:styleId="Default">
    <w:name w:val="Default"/>
    <w:pPr>
      <w:autoSpaceDE w:val="0"/>
      <w:autoSpaceDN w:val="0"/>
      <w:adjustRightInd w:val="0"/>
    </w:pPr>
    <w:rPr>
      <w:rFonts w:ascii="Arial" w:hAnsi="Arial"/>
      <w:color w:val="000000"/>
      <w:sz w:val="24"/>
      <w:szCs w:val="24"/>
      <w:lang w:bidi="ar-SA"/>
    </w:rPr>
  </w:style>
  <w:style w:type="paragraph" w:styleId="ad">
    <w:name w:val="footnote text"/>
    <w:basedOn w:val="a"/>
    <w:link w:val="ae"/>
    <w:pPr>
      <w:suppressAutoHyphens/>
      <w:spacing w:after="0" w:line="240" w:lineRule="auto"/>
    </w:pPr>
    <w:rPr>
      <w:rFonts w:ascii="Times New Roman" w:hAnsi="Times New Roman" w:cs="Times New Roman"/>
      <w:sz w:val="20"/>
      <w:szCs w:val="20"/>
      <w:lang w:val="x-none" w:eastAsia="he-IL"/>
    </w:rPr>
  </w:style>
  <w:style w:type="character" w:customStyle="1" w:styleId="ae">
    <w:name w:val="טקסט הערת שוליים תו"/>
    <w:link w:val="ad"/>
    <w:rPr>
      <w:rFonts w:ascii="Times New Roman" w:eastAsia="Times New Roman" w:hAnsi="Times New Roman" w:cs="Times New Roman"/>
      <w:lang w:eastAsia="he-IL"/>
    </w:rPr>
  </w:style>
  <w:style w:type="character" w:styleId="af">
    <w:name w:val="footnote reference"/>
    <w:rPr>
      <w:vertAlign w:val="superscript"/>
    </w:rPr>
  </w:style>
  <w:style w:type="character" w:styleId="Hyperlink">
    <w:name w:val="Hyperlink"/>
    <w:uiPriority w:val="99"/>
    <w:unhideWhenUsed/>
    <w:rPr>
      <w:color w:val="0000FF"/>
      <w:u w:val="single"/>
    </w:rPr>
  </w:style>
  <w:style w:type="paragraph" w:customStyle="1" w:styleId="RonnyBase">
    <w:name w:val="RonnyBase"/>
    <w:link w:val="RonnyBase1"/>
    <w:pPr>
      <w:keepLines/>
      <w:bidi/>
      <w:spacing w:before="120"/>
      <w:jc w:val="both"/>
    </w:pPr>
    <w:rPr>
      <w:rFonts w:ascii="Times New Roman" w:eastAsia="Times New Roman" w:hAnsi="Times New Roman" w:cs="Times New Roman"/>
      <w:sz w:val="22"/>
      <w:szCs w:val="22"/>
    </w:rPr>
  </w:style>
  <w:style w:type="character" w:customStyle="1" w:styleId="RonnyBase1">
    <w:name w:val="RonnyBase תו1"/>
    <w:link w:val="RonnyBase"/>
    <w:rPr>
      <w:rFonts w:ascii="Times New Roman" w:eastAsia="Times New Roman" w:hAnsi="Times New Roman" w:cs="Times New Roman"/>
      <w:sz w:val="22"/>
      <w:szCs w:val="22"/>
      <w:lang w:bidi="he-IL"/>
    </w:rPr>
  </w:style>
  <w:style w:type="paragraph" w:customStyle="1" w:styleId="af0">
    <w:name w:val="הצעת מחיר חזקה"/>
    <w:basedOn w:val="a"/>
    <w:next w:val="a"/>
    <w:link w:val="af1"/>
    <w:uiPriority w:val="30"/>
    <w:qFormat/>
    <w:pPr>
      <w:pBdr>
        <w:bottom w:val="single" w:sz="4" w:space="4" w:color="4F81BD"/>
      </w:pBdr>
      <w:spacing w:before="200" w:after="280"/>
      <w:ind w:left="936" w:right="936"/>
      <w:jc w:val="both"/>
    </w:pPr>
    <w:rPr>
      <w:rFonts w:ascii="Times" w:hAnsi="Times" w:cs="Times New Roman"/>
      <w:b/>
      <w:bCs/>
      <w:i/>
      <w:iCs/>
      <w:color w:val="4F81BD"/>
      <w:lang w:val="x-none" w:eastAsia="x-none"/>
    </w:rPr>
  </w:style>
  <w:style w:type="character" w:customStyle="1" w:styleId="af1">
    <w:name w:val="הצעת מחיר חזקה תו"/>
    <w:link w:val="af0"/>
    <w:uiPriority w:val="30"/>
    <w:rPr>
      <w:rFonts w:ascii="Times" w:eastAsia="Times New Roman" w:hAnsi="Times" w:cs="David"/>
      <w:b/>
      <w:bCs/>
      <w:i/>
      <w:iCs/>
      <w:color w:val="4F81BD"/>
      <w:sz w:val="24"/>
      <w:szCs w:val="24"/>
    </w:rPr>
  </w:style>
  <w:style w:type="character" w:styleId="FollowedHyperlink">
    <w:name w:val="FollowedHyperlink"/>
    <w:uiPriority w:val="99"/>
    <w:semiHidden/>
    <w:unhideWhenUsed/>
    <w:rPr>
      <w:color w:val="954F72"/>
      <w:u w:val="single"/>
    </w:rPr>
  </w:style>
  <w:style w:type="paragraph" w:styleId="af2">
    <w:name w:val="header"/>
    <w:basedOn w:val="a"/>
    <w:link w:val="af3"/>
    <w:uiPriority w:val="99"/>
    <w:unhideWhenUsed/>
    <w:pPr>
      <w:tabs>
        <w:tab w:val="center" w:pos="4153"/>
        <w:tab w:val="right" w:pos="8306"/>
      </w:tabs>
    </w:pPr>
    <w:rPr>
      <w:rFonts w:cs="Times New Roman"/>
      <w:lang w:val="x-none" w:eastAsia="x-none"/>
    </w:rPr>
  </w:style>
  <w:style w:type="character" w:customStyle="1" w:styleId="af3">
    <w:name w:val="כותרת עליונה תו"/>
    <w:link w:val="af2"/>
    <w:uiPriority w:val="99"/>
    <w:rPr>
      <w:rFonts w:ascii="David" w:eastAsia="Times New Roman" w:hAnsi="David" w:cs="David"/>
      <w:sz w:val="24"/>
      <w:szCs w:val="24"/>
    </w:rPr>
  </w:style>
  <w:style w:type="paragraph" w:styleId="af4">
    <w:name w:val="footer"/>
    <w:basedOn w:val="a"/>
    <w:link w:val="af5"/>
    <w:uiPriority w:val="99"/>
    <w:unhideWhenUsed/>
    <w:pPr>
      <w:tabs>
        <w:tab w:val="center" w:pos="4153"/>
        <w:tab w:val="right" w:pos="8306"/>
      </w:tabs>
    </w:pPr>
    <w:rPr>
      <w:rFonts w:cs="Times New Roman"/>
      <w:lang w:val="x-none" w:eastAsia="x-none"/>
    </w:rPr>
  </w:style>
  <w:style w:type="character" w:customStyle="1" w:styleId="af5">
    <w:name w:val="כותרת תחתונה תו"/>
    <w:link w:val="af4"/>
    <w:uiPriority w:val="99"/>
    <w:rPr>
      <w:rFonts w:ascii="David" w:eastAsia="Times New Roman" w:hAnsi="David" w:cs="David"/>
      <w:sz w:val="24"/>
      <w:szCs w:val="24"/>
    </w:rPr>
  </w:style>
  <w:style w:type="character" w:customStyle="1" w:styleId="30">
    <w:name w:val="כותרת 3 תו"/>
    <w:link w:val="3"/>
    <w:uiPriority w:val="9"/>
    <w:rPr>
      <w:rFonts w:ascii="Calibri Light" w:eastAsia="Times New Roman" w:hAnsi="Calibri Light" w:cs="FrankRuehl"/>
      <w:bCs/>
      <w:sz w:val="24"/>
      <w:szCs w:val="28"/>
      <w:u w:val="single"/>
    </w:rPr>
  </w:style>
  <w:style w:type="table" w:customStyle="1" w:styleId="11">
    <w:name w:val="רשת טבלה1"/>
    <w:basedOn w:val="a1"/>
    <w:uiPriority w:val="5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0">
    <w:name w:val="כותרת 1 תו"/>
    <w:link w:val="1"/>
    <w:uiPriority w:val="9"/>
    <w:rPr>
      <w:rFonts w:ascii="Calibri Light" w:eastAsia="Times New Roman" w:hAnsi="Calibri Light" w:cs="Times New Roman"/>
      <w:b/>
      <w:bCs/>
      <w:kern w:val="32"/>
      <w:sz w:val="32"/>
      <w:szCs w:val="32"/>
    </w:rPr>
  </w:style>
  <w:style w:type="character" w:customStyle="1" w:styleId="20">
    <w:name w:val="כותרת 2 תו"/>
    <w:link w:val="2"/>
    <w:uiPriority w:val="9"/>
    <w:rPr>
      <w:rFonts w:ascii="Calibri Light" w:eastAsia="Times New Roman" w:hAnsi="Calibri Light" w:cs="Times New Roman"/>
      <w:b/>
      <w:bCs/>
      <w:i/>
      <w:iCs/>
      <w:sz w:val="28"/>
      <w:szCs w:val="28"/>
    </w:rPr>
  </w:style>
  <w:style w:type="character" w:customStyle="1" w:styleId="a4">
    <w:name w:val="פיסקת רשימה תו"/>
    <w:link w:val="a3"/>
    <w:uiPriority w:val="34"/>
    <w:rPr>
      <w:sz w:val="22"/>
      <w:szCs w:val="22"/>
    </w:rPr>
  </w:style>
  <w:style w:type="table" w:styleId="af6">
    <w:name w:val="Table Grid"/>
    <w:basedOn w:val="a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5">
    <w:name w:val="Plain Table 5"/>
    <w:basedOn w:val="a1"/>
    <w:uiPriority w:val="45"/>
    <w:rsid w:val="00750FAB"/>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Nospace">
    <w:name w:val="No space"/>
    <w:basedOn w:val="a"/>
    <w:link w:val="NospaceChar"/>
    <w:qFormat/>
    <w:rsid w:val="00F904F3"/>
    <w:pPr>
      <w:spacing w:after="0" w:line="240" w:lineRule="auto"/>
      <w:jc w:val="both"/>
    </w:pPr>
    <w:rPr>
      <w:rFonts w:asciiTheme="minorBidi" w:eastAsiaTheme="minorHAnsi" w:hAnsiTheme="minorBidi" w:cs="Segoe UI Semibold"/>
      <w:szCs w:val="16"/>
    </w:rPr>
  </w:style>
  <w:style w:type="character" w:customStyle="1" w:styleId="NospaceChar">
    <w:name w:val="No space Char"/>
    <w:basedOn w:val="a0"/>
    <w:link w:val="Nospace"/>
    <w:rsid w:val="00F904F3"/>
    <w:rPr>
      <w:rFonts w:asciiTheme="minorBidi" w:eastAsiaTheme="minorHAnsi" w:hAnsiTheme="minorBidi" w:cs="Segoe UI Semibold"/>
      <w:sz w:val="24"/>
      <w:szCs w:val="16"/>
    </w:rPr>
  </w:style>
  <w:style w:type="paragraph" w:styleId="af7">
    <w:name w:val="No Spacing"/>
    <w:uiPriority w:val="1"/>
    <w:qFormat/>
    <w:rsid w:val="00F904F3"/>
    <w:pPr>
      <w:bidi/>
      <w:jc w:val="both"/>
    </w:pPr>
    <w:rPr>
      <w:rFonts w:ascii="Segoe UI Semibold" w:eastAsiaTheme="minorHAnsi" w:hAnsi="Segoe UI Semibold" w:cs="Segoe UI Semibold"/>
      <w:sz w:val="24"/>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21134797">
      <w:bodyDiv w:val="1"/>
      <w:marLeft w:val="0"/>
      <w:marRight w:val="0"/>
      <w:marTop w:val="0"/>
      <w:marBottom w:val="0"/>
      <w:divBdr>
        <w:top w:val="none" w:sz="0" w:space="0" w:color="auto"/>
        <w:left w:val="none" w:sz="0" w:space="0" w:color="auto"/>
        <w:bottom w:val="none" w:sz="0" w:space="0" w:color="auto"/>
        <w:right w:val="none" w:sz="0" w:space="0" w:color="auto"/>
      </w:divBdr>
    </w:div>
    <w:div w:id="223413689">
      <w:bodyDiv w:val="1"/>
      <w:marLeft w:val="0"/>
      <w:marRight w:val="0"/>
      <w:marTop w:val="0"/>
      <w:marBottom w:val="0"/>
      <w:divBdr>
        <w:top w:val="none" w:sz="0" w:space="0" w:color="auto"/>
        <w:left w:val="none" w:sz="0" w:space="0" w:color="auto"/>
        <w:bottom w:val="none" w:sz="0" w:space="0" w:color="auto"/>
        <w:right w:val="none" w:sz="0" w:space="0" w:color="auto"/>
      </w:divBdr>
    </w:div>
    <w:div w:id="320355354">
      <w:bodyDiv w:val="1"/>
      <w:marLeft w:val="0"/>
      <w:marRight w:val="0"/>
      <w:marTop w:val="0"/>
      <w:marBottom w:val="0"/>
      <w:divBdr>
        <w:top w:val="none" w:sz="0" w:space="0" w:color="auto"/>
        <w:left w:val="none" w:sz="0" w:space="0" w:color="auto"/>
        <w:bottom w:val="none" w:sz="0" w:space="0" w:color="auto"/>
        <w:right w:val="none" w:sz="0" w:space="0" w:color="auto"/>
      </w:divBdr>
    </w:div>
    <w:div w:id="408499800">
      <w:bodyDiv w:val="1"/>
      <w:marLeft w:val="0"/>
      <w:marRight w:val="0"/>
      <w:marTop w:val="0"/>
      <w:marBottom w:val="0"/>
      <w:divBdr>
        <w:top w:val="none" w:sz="0" w:space="0" w:color="auto"/>
        <w:left w:val="none" w:sz="0" w:space="0" w:color="auto"/>
        <w:bottom w:val="none" w:sz="0" w:space="0" w:color="auto"/>
        <w:right w:val="none" w:sz="0" w:space="0" w:color="auto"/>
      </w:divBdr>
    </w:div>
    <w:div w:id="625889218">
      <w:bodyDiv w:val="1"/>
      <w:marLeft w:val="0"/>
      <w:marRight w:val="0"/>
      <w:marTop w:val="0"/>
      <w:marBottom w:val="0"/>
      <w:divBdr>
        <w:top w:val="none" w:sz="0" w:space="0" w:color="auto"/>
        <w:left w:val="none" w:sz="0" w:space="0" w:color="auto"/>
        <w:bottom w:val="none" w:sz="0" w:space="0" w:color="auto"/>
        <w:right w:val="none" w:sz="0" w:space="0" w:color="auto"/>
      </w:divBdr>
    </w:div>
    <w:div w:id="641934486">
      <w:bodyDiv w:val="1"/>
      <w:marLeft w:val="0"/>
      <w:marRight w:val="0"/>
      <w:marTop w:val="0"/>
      <w:marBottom w:val="0"/>
      <w:divBdr>
        <w:top w:val="none" w:sz="0" w:space="0" w:color="auto"/>
        <w:left w:val="none" w:sz="0" w:space="0" w:color="auto"/>
        <w:bottom w:val="none" w:sz="0" w:space="0" w:color="auto"/>
        <w:right w:val="none" w:sz="0" w:space="0" w:color="auto"/>
      </w:divBdr>
    </w:div>
    <w:div w:id="1438519078">
      <w:bodyDiv w:val="1"/>
      <w:marLeft w:val="0"/>
      <w:marRight w:val="0"/>
      <w:marTop w:val="0"/>
      <w:marBottom w:val="0"/>
      <w:divBdr>
        <w:top w:val="none" w:sz="0" w:space="0" w:color="auto"/>
        <w:left w:val="none" w:sz="0" w:space="0" w:color="auto"/>
        <w:bottom w:val="none" w:sz="0" w:space="0" w:color="auto"/>
        <w:right w:val="none" w:sz="0" w:space="0" w:color="auto"/>
      </w:divBdr>
    </w:div>
    <w:div w:id="1505365037">
      <w:bodyDiv w:val="1"/>
      <w:marLeft w:val="0"/>
      <w:marRight w:val="0"/>
      <w:marTop w:val="0"/>
      <w:marBottom w:val="0"/>
      <w:divBdr>
        <w:top w:val="none" w:sz="0" w:space="0" w:color="auto"/>
        <w:left w:val="none" w:sz="0" w:space="0" w:color="auto"/>
        <w:bottom w:val="none" w:sz="0" w:space="0" w:color="auto"/>
        <w:right w:val="none" w:sz="0" w:space="0" w:color="auto"/>
      </w:divBdr>
    </w:div>
    <w:div w:id="2143183031">
      <w:bodyDiv w:val="1"/>
      <w:marLeft w:val="0"/>
      <w:marRight w:val="0"/>
      <w:marTop w:val="0"/>
      <w:marBottom w:val="0"/>
      <w:divBdr>
        <w:top w:val="none" w:sz="0" w:space="0" w:color="auto"/>
        <w:left w:val="none" w:sz="0" w:space="0" w:color="auto"/>
        <w:bottom w:val="none" w:sz="0" w:space="0" w:color="auto"/>
        <w:right w:val="none" w:sz="0" w:space="0" w:color="auto"/>
      </w:divBdr>
    </w:div>
  </w:divs>
  <w:encoding w:val="windows-1252"/>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oritkos@education.gov.il"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mailto:MateSacharRfi@mof.gov.il" TargetMode="External"/></Relationships>
</file>

<file path=word/_rels/foot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D590C80-BAFC-4F43-B797-86333E7CFD4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45</TotalTime>
  <Pages>5</Pages>
  <Words>1431</Words>
  <Characters>7158</Characters>
  <Application>Microsoft Office Word</Application>
  <DocSecurity>0</DocSecurity>
  <Lines>59</Lines>
  <Paragraphs>17</Paragraphs>
  <ScaleCrop>false</ScaleCrop>
  <HeadingPairs>
    <vt:vector size="2" baseType="variant">
      <vt:variant>
        <vt:lpstr>שם</vt:lpstr>
      </vt:variant>
      <vt:variant>
        <vt:i4>1</vt:i4>
      </vt:variant>
    </vt:vector>
  </HeadingPairs>
  <TitlesOfParts>
    <vt:vector size="1" baseType="lpstr">
      <vt:lpstr/>
    </vt:vector>
  </TitlesOfParts>
  <Company>PMO</Company>
  <LinksUpToDate>false</LinksUpToDate>
  <CharactersWithSpaces>8572</CharactersWithSpaces>
  <SharedDoc>false</SharedDoc>
  <HLinks>
    <vt:vector size="6" baseType="variant">
      <vt:variant>
        <vt:i4>3604570</vt:i4>
      </vt:variant>
      <vt:variant>
        <vt:i4>0</vt:i4>
      </vt:variant>
      <vt:variant>
        <vt:i4>0</vt:i4>
      </vt:variant>
      <vt:variant>
        <vt:i4>5</vt:i4>
      </vt:variant>
      <vt:variant>
        <vt:lpwstr>mailto:MerkavaRFI@MOF.GOV.IL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tzache</dc:creator>
  <cp:lastModifiedBy>שירן מבורך</cp:lastModifiedBy>
  <cp:revision>4</cp:revision>
  <cp:lastPrinted>2023-03-29T15:51:00Z</cp:lastPrinted>
  <dcterms:created xsi:type="dcterms:W3CDTF">2024-01-07T12:36:00Z</dcterms:created>
  <dcterms:modified xsi:type="dcterms:W3CDTF">2024-01-07T16:48:00Z</dcterms:modified>
</cp:coreProperties>
</file>